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56BD3" w14:textId="27CE4F13" w:rsidR="0054350A" w:rsidRDefault="0054350A" w:rsidP="0054350A">
      <w:pPr>
        <w:jc w:val="center"/>
        <w:rPr>
          <w:rFonts w:ascii="標楷體" w:eastAsia="標楷體" w:hAnsi="標楷體"/>
          <w:b/>
          <w:sz w:val="36"/>
          <w:szCs w:val="36"/>
        </w:rPr>
      </w:pPr>
      <w:r w:rsidRPr="0054350A">
        <w:rPr>
          <w:rFonts w:ascii="標楷體" w:eastAsia="標楷體" w:hAnsi="標楷體" w:hint="eastAsia"/>
          <w:b/>
          <w:sz w:val="36"/>
          <w:szCs w:val="36"/>
        </w:rPr>
        <w:t>「優化台灣癲癇婦女妊娠登錄系統計畫」</w:t>
      </w:r>
    </w:p>
    <w:p w14:paraId="24C7E3B7" w14:textId="4A8D348A" w:rsidR="008625F3" w:rsidRPr="0038269A" w:rsidRDefault="008625F3" w:rsidP="008625F3">
      <w:pPr>
        <w:jc w:val="center"/>
        <w:rPr>
          <w:rFonts w:ascii="標楷體" w:eastAsia="標楷體" w:hAnsi="標楷體"/>
          <w:b/>
          <w:sz w:val="36"/>
          <w:szCs w:val="36"/>
        </w:rPr>
      </w:pPr>
      <w:r w:rsidRPr="0038269A">
        <w:rPr>
          <w:rFonts w:ascii="標楷體" w:eastAsia="標楷體" w:hAnsi="標楷體" w:hint="eastAsia"/>
          <w:b/>
          <w:sz w:val="36"/>
          <w:szCs w:val="36"/>
        </w:rPr>
        <w:t>台灣癲癇妊娠登錄系統收案同意書</w:t>
      </w:r>
    </w:p>
    <w:p w14:paraId="2377A7AB" w14:textId="77777777" w:rsidR="008625F3" w:rsidRDefault="008625F3" w:rsidP="008625F3"/>
    <w:p w14:paraId="406809D6" w14:textId="77777777" w:rsidR="008625F3" w:rsidRPr="00EE3068" w:rsidRDefault="008625F3" w:rsidP="008625F3">
      <w:pPr>
        <w:ind w:rightChars="-152" w:right="-365" w:firstLineChars="221" w:firstLine="707"/>
        <w:rPr>
          <w:rFonts w:ascii="標楷體" w:eastAsia="標楷體" w:hAnsi="標楷體"/>
          <w:sz w:val="32"/>
          <w:szCs w:val="32"/>
        </w:rPr>
      </w:pPr>
      <w:r w:rsidRPr="00EE3068">
        <w:rPr>
          <w:rFonts w:ascii="標楷體" w:eastAsia="標楷體" w:hAnsi="標楷體" w:hint="eastAsia"/>
          <w:sz w:val="32"/>
          <w:szCs w:val="32"/>
        </w:rPr>
        <w:t>親愛的媽媽  您好：</w:t>
      </w:r>
    </w:p>
    <w:p w14:paraId="668BC9D3" w14:textId="394DFE7D" w:rsidR="008625F3" w:rsidRPr="00EE3068" w:rsidRDefault="008625F3" w:rsidP="008625F3">
      <w:pPr>
        <w:snapToGrid w:val="0"/>
        <w:spacing w:line="460" w:lineRule="exact"/>
        <w:ind w:leftChars="235" w:left="564" w:rightChars="-152" w:right="-365" w:firstLine="567"/>
        <w:jc w:val="both"/>
        <w:rPr>
          <w:rFonts w:eastAsia="標楷體" w:hAnsi="標楷體"/>
          <w:sz w:val="28"/>
          <w:szCs w:val="28"/>
        </w:rPr>
      </w:pPr>
      <w:r w:rsidRPr="00EE3068">
        <w:rPr>
          <w:rFonts w:eastAsia="標楷體" w:hAnsi="標楷體"/>
          <w:sz w:val="28"/>
          <w:szCs w:val="28"/>
        </w:rPr>
        <w:t>為提供您更好的醫療品質及改進空間及了解抗癲癇藥物對胎兒之影響，我們關心您及寶寶可能遭遇的問題，為了解您及寶寶的需求，</w:t>
      </w:r>
      <w:r w:rsidRPr="00EE3068">
        <w:rPr>
          <w:rFonts w:eastAsia="標楷體" w:hAnsi="標楷體" w:hint="eastAsia"/>
          <w:sz w:val="28"/>
          <w:szCs w:val="28"/>
        </w:rPr>
        <w:t>台灣癲癇妊娠</w:t>
      </w:r>
      <w:r w:rsidRPr="00EE3068">
        <w:rPr>
          <w:rFonts w:eastAsia="標楷體" w:hAnsi="標楷體"/>
          <w:sz w:val="28"/>
          <w:szCs w:val="28"/>
        </w:rPr>
        <w:t>登錄系統問卷</w:t>
      </w:r>
      <w:r>
        <w:rPr>
          <w:rFonts w:eastAsia="標楷體" w:hAnsi="標楷體" w:hint="eastAsia"/>
          <w:sz w:val="28"/>
          <w:szCs w:val="28"/>
        </w:rPr>
        <w:t>需要進行</w:t>
      </w:r>
      <w:r>
        <w:rPr>
          <w:rFonts w:eastAsia="標楷體" w:hAnsi="標楷體" w:hint="eastAsia"/>
          <w:sz w:val="28"/>
          <w:szCs w:val="28"/>
        </w:rPr>
        <w:t>5</w:t>
      </w:r>
      <w:r>
        <w:rPr>
          <w:rFonts w:eastAsia="標楷體" w:hAnsi="標楷體" w:hint="eastAsia"/>
          <w:sz w:val="28"/>
          <w:szCs w:val="28"/>
        </w:rPr>
        <w:t>次追蹤。</w:t>
      </w:r>
      <w:r w:rsidRPr="00EE3068">
        <w:rPr>
          <w:rFonts w:eastAsia="標楷體" w:hAnsi="標楷體" w:hint="eastAsia"/>
          <w:sz w:val="28"/>
          <w:szCs w:val="28"/>
        </w:rPr>
        <w:t>追</w:t>
      </w:r>
      <w:r w:rsidRPr="00EE3068">
        <w:rPr>
          <w:rFonts w:eastAsia="標楷體" w:hAnsi="標楷體"/>
          <w:sz w:val="28"/>
          <w:szCs w:val="28"/>
        </w:rPr>
        <w:t>蹤期間分別為：</w:t>
      </w:r>
      <w:r w:rsidRPr="00EE3068">
        <w:rPr>
          <w:rFonts w:eastAsia="標楷體"/>
          <w:sz w:val="28"/>
          <w:szCs w:val="28"/>
        </w:rPr>
        <w:t>A</w:t>
      </w:r>
      <w:r w:rsidRPr="00EE3068">
        <w:rPr>
          <w:rFonts w:eastAsia="標楷體" w:hAnsi="標楷體"/>
          <w:sz w:val="28"/>
          <w:szCs w:val="28"/>
        </w:rPr>
        <w:t>表（第一次產檢時）、</w:t>
      </w:r>
      <w:r w:rsidRPr="00EE3068">
        <w:rPr>
          <w:rFonts w:eastAsia="標楷體"/>
          <w:sz w:val="28"/>
          <w:szCs w:val="28"/>
        </w:rPr>
        <w:t>B</w:t>
      </w:r>
      <w:r w:rsidRPr="00EE3068">
        <w:rPr>
          <w:rFonts w:eastAsia="標楷體" w:hAnsi="標楷體"/>
          <w:sz w:val="28"/>
          <w:szCs w:val="28"/>
        </w:rPr>
        <w:t>表（</w:t>
      </w:r>
      <w:r w:rsidRPr="00EE3068">
        <w:rPr>
          <w:rFonts w:eastAsia="標楷體"/>
          <w:sz w:val="28"/>
          <w:szCs w:val="28"/>
        </w:rPr>
        <w:t>12</w:t>
      </w:r>
      <w:r w:rsidRPr="00EE3068">
        <w:rPr>
          <w:rFonts w:eastAsia="標楷體" w:hAnsi="標楷體"/>
          <w:sz w:val="28"/>
          <w:szCs w:val="28"/>
        </w:rPr>
        <w:t>～</w:t>
      </w:r>
      <w:r w:rsidRPr="00EE3068">
        <w:rPr>
          <w:rFonts w:eastAsia="標楷體"/>
          <w:sz w:val="28"/>
          <w:szCs w:val="28"/>
        </w:rPr>
        <w:t>13</w:t>
      </w:r>
      <w:proofErr w:type="gramStart"/>
      <w:r w:rsidRPr="00EE3068">
        <w:rPr>
          <w:rFonts w:eastAsia="標楷體" w:hAnsi="標楷體"/>
          <w:sz w:val="28"/>
          <w:szCs w:val="28"/>
        </w:rPr>
        <w:t>週</w:t>
      </w:r>
      <w:proofErr w:type="gramEnd"/>
      <w:r w:rsidRPr="00EE3068">
        <w:rPr>
          <w:rFonts w:eastAsia="標楷體" w:hAnsi="標楷體"/>
          <w:sz w:val="28"/>
          <w:szCs w:val="28"/>
        </w:rPr>
        <w:t>產檢時）、</w:t>
      </w:r>
      <w:r w:rsidRPr="00EE3068">
        <w:rPr>
          <w:rFonts w:eastAsia="標楷體"/>
          <w:sz w:val="28"/>
          <w:szCs w:val="28"/>
        </w:rPr>
        <w:t>C</w:t>
      </w:r>
      <w:r w:rsidRPr="00EE3068">
        <w:rPr>
          <w:rFonts w:eastAsia="標楷體" w:hAnsi="標楷體"/>
          <w:sz w:val="28"/>
          <w:szCs w:val="28"/>
        </w:rPr>
        <w:t>表（抽</w:t>
      </w:r>
      <w:r w:rsidRPr="00EE3068">
        <w:rPr>
          <w:rFonts w:eastAsia="標楷體"/>
          <w:sz w:val="28"/>
          <w:szCs w:val="28"/>
        </w:rPr>
        <w:t>B</w:t>
      </w:r>
      <w:r w:rsidRPr="00EE3068">
        <w:rPr>
          <w:rFonts w:eastAsia="標楷體" w:hAnsi="標楷體"/>
          <w:sz w:val="28"/>
          <w:szCs w:val="28"/>
        </w:rPr>
        <w:t>型肝炎時）、</w:t>
      </w:r>
      <w:r w:rsidRPr="00EE3068">
        <w:rPr>
          <w:rFonts w:eastAsia="標楷體"/>
          <w:sz w:val="28"/>
          <w:szCs w:val="28"/>
        </w:rPr>
        <w:t>D</w:t>
      </w:r>
      <w:r w:rsidRPr="00EE3068">
        <w:rPr>
          <w:rFonts w:eastAsia="標楷體" w:hAnsi="標楷體"/>
          <w:sz w:val="28"/>
          <w:szCs w:val="28"/>
        </w:rPr>
        <w:t>表（生產完後</w:t>
      </w:r>
      <w:r w:rsidRPr="00EE3068">
        <w:rPr>
          <w:rFonts w:eastAsia="標楷體"/>
          <w:sz w:val="28"/>
          <w:szCs w:val="28"/>
        </w:rPr>
        <w:t>7</w:t>
      </w:r>
      <w:r w:rsidRPr="00EE3068">
        <w:rPr>
          <w:rFonts w:eastAsia="標楷體" w:hAnsi="標楷體"/>
          <w:sz w:val="28"/>
          <w:szCs w:val="28"/>
        </w:rPr>
        <w:t>天內）、</w:t>
      </w:r>
      <w:r w:rsidRPr="00EE3068">
        <w:rPr>
          <w:rFonts w:eastAsia="標楷體"/>
          <w:sz w:val="28"/>
          <w:szCs w:val="28"/>
        </w:rPr>
        <w:t>E</w:t>
      </w:r>
      <w:r w:rsidRPr="00EE3068">
        <w:rPr>
          <w:rFonts w:eastAsia="標楷體" w:hAnsi="標楷體"/>
          <w:sz w:val="28"/>
          <w:szCs w:val="28"/>
        </w:rPr>
        <w:t>表（寶寶週歲時）</w:t>
      </w:r>
      <w:r w:rsidRPr="00EE3068">
        <w:rPr>
          <w:rFonts w:eastAsia="標楷體" w:hAnsi="標楷體" w:hint="eastAsia"/>
          <w:sz w:val="28"/>
          <w:szCs w:val="28"/>
        </w:rPr>
        <w:t>五個階段</w:t>
      </w:r>
      <w:r w:rsidRPr="00EE3068">
        <w:rPr>
          <w:rFonts w:eastAsia="標楷體" w:hAnsi="標楷體"/>
          <w:sz w:val="28"/>
          <w:szCs w:val="28"/>
        </w:rPr>
        <w:t>、</w:t>
      </w:r>
      <w:r w:rsidRPr="00EE3068">
        <w:rPr>
          <w:rFonts w:eastAsia="標楷體" w:hAnsi="標楷體" w:hint="eastAsia"/>
          <w:sz w:val="28"/>
          <w:szCs w:val="28"/>
        </w:rPr>
        <w:t>期間</w:t>
      </w:r>
      <w:r w:rsidRPr="00EE3068">
        <w:rPr>
          <w:rFonts w:eastAsia="標楷體" w:hAnsi="標楷體"/>
          <w:sz w:val="28"/>
          <w:szCs w:val="28"/>
        </w:rPr>
        <w:t>醫護人員將協助您填寫問卷，如果您同意參與本</w:t>
      </w:r>
      <w:r w:rsidRPr="00EE3068">
        <w:rPr>
          <w:rFonts w:eastAsia="標楷體" w:hAnsi="標楷體" w:hint="eastAsia"/>
          <w:sz w:val="28"/>
          <w:szCs w:val="28"/>
        </w:rPr>
        <w:t>登錄系統</w:t>
      </w:r>
      <w:r w:rsidRPr="00EE3068">
        <w:rPr>
          <w:rFonts w:eastAsia="標楷體" w:hAnsi="標楷體"/>
          <w:sz w:val="28"/>
          <w:szCs w:val="28"/>
        </w:rPr>
        <w:t>，請您</w:t>
      </w:r>
      <w:r w:rsidRPr="00EE3068">
        <w:rPr>
          <w:rFonts w:eastAsia="標楷體" w:hAnsi="標楷體" w:hint="eastAsia"/>
          <w:sz w:val="28"/>
          <w:szCs w:val="28"/>
        </w:rPr>
        <w:t>配合醫護人員之電話追蹤</w:t>
      </w:r>
      <w:r w:rsidRPr="00EE3068">
        <w:rPr>
          <w:rFonts w:eastAsia="標楷體" w:hAnsi="標楷體"/>
          <w:sz w:val="28"/>
          <w:szCs w:val="28"/>
        </w:rPr>
        <w:t>，並</w:t>
      </w:r>
      <w:r w:rsidRPr="00EE3068">
        <w:rPr>
          <w:rFonts w:eastAsia="標楷體" w:hAnsi="標楷體" w:hint="eastAsia"/>
          <w:sz w:val="28"/>
          <w:szCs w:val="28"/>
        </w:rPr>
        <w:t>按時協助</w:t>
      </w:r>
      <w:r w:rsidRPr="00EE3068">
        <w:rPr>
          <w:rFonts w:eastAsia="標楷體" w:hAnsi="標楷體"/>
          <w:sz w:val="28"/>
          <w:szCs w:val="28"/>
        </w:rPr>
        <w:t>填寫此</w:t>
      </w:r>
      <w:r w:rsidRPr="00EE3068">
        <w:rPr>
          <w:rFonts w:eastAsia="標楷體" w:hAnsi="標楷體" w:hint="eastAsia"/>
          <w:sz w:val="28"/>
          <w:szCs w:val="28"/>
        </w:rPr>
        <w:t>五</w:t>
      </w:r>
      <w:r w:rsidRPr="00EE3068">
        <w:rPr>
          <w:rFonts w:eastAsia="標楷體" w:hAnsi="標楷體"/>
          <w:sz w:val="28"/>
          <w:szCs w:val="28"/>
        </w:rPr>
        <w:t>份問卷內容。</w:t>
      </w:r>
      <w:r>
        <w:rPr>
          <w:rFonts w:eastAsia="標楷體" w:hAnsi="標楷體" w:hint="eastAsia"/>
          <w:sz w:val="28"/>
          <w:szCs w:val="28"/>
        </w:rPr>
        <w:t>前四次追蹤</w:t>
      </w:r>
      <w:r>
        <w:rPr>
          <w:rFonts w:eastAsia="標楷體" w:hAnsi="標楷體" w:hint="eastAsia"/>
          <w:sz w:val="28"/>
          <w:szCs w:val="28"/>
        </w:rPr>
        <w:t>(A</w:t>
      </w:r>
      <w:r>
        <w:rPr>
          <w:rFonts w:eastAsia="標楷體" w:hAnsi="標楷體" w:hint="eastAsia"/>
          <w:sz w:val="28"/>
          <w:szCs w:val="28"/>
        </w:rPr>
        <w:t>至</w:t>
      </w:r>
      <w:r>
        <w:rPr>
          <w:rFonts w:eastAsia="標楷體" w:hAnsi="標楷體" w:hint="eastAsia"/>
          <w:sz w:val="28"/>
          <w:szCs w:val="28"/>
        </w:rPr>
        <w:t>D</w:t>
      </w:r>
      <w:r>
        <w:rPr>
          <w:rFonts w:eastAsia="標楷體" w:hAnsi="標楷體" w:hint="eastAsia"/>
          <w:sz w:val="28"/>
          <w:szCs w:val="28"/>
        </w:rPr>
        <w:t>表</w:t>
      </w:r>
      <w:r>
        <w:rPr>
          <w:rFonts w:eastAsia="標楷體" w:hAnsi="標楷體" w:hint="eastAsia"/>
          <w:sz w:val="28"/>
          <w:szCs w:val="28"/>
        </w:rPr>
        <w:t>)</w:t>
      </w:r>
      <w:r>
        <w:rPr>
          <w:rFonts w:eastAsia="標楷體" w:hAnsi="標楷體" w:hint="eastAsia"/>
          <w:sz w:val="28"/>
          <w:szCs w:val="28"/>
        </w:rPr>
        <w:t>每完成一個表格，學會將補助您</w:t>
      </w:r>
      <w:r>
        <w:rPr>
          <w:rFonts w:eastAsia="標楷體" w:hAnsi="標楷體" w:hint="eastAsia"/>
          <w:sz w:val="28"/>
          <w:szCs w:val="28"/>
        </w:rPr>
        <w:t>250</w:t>
      </w:r>
      <w:r>
        <w:rPr>
          <w:rFonts w:eastAsia="標楷體" w:hAnsi="標楷體" w:hint="eastAsia"/>
          <w:sz w:val="28"/>
          <w:szCs w:val="28"/>
        </w:rPr>
        <w:t>元的費用，完成最後一次追蹤</w:t>
      </w:r>
      <w:r>
        <w:rPr>
          <w:rFonts w:eastAsia="標楷體" w:hAnsi="標楷體" w:hint="eastAsia"/>
          <w:sz w:val="28"/>
          <w:szCs w:val="28"/>
        </w:rPr>
        <w:t>(E</w:t>
      </w:r>
      <w:r>
        <w:rPr>
          <w:rFonts w:eastAsia="標楷體" w:hAnsi="標楷體" w:hint="eastAsia"/>
          <w:sz w:val="28"/>
          <w:szCs w:val="28"/>
        </w:rPr>
        <w:t>表</w:t>
      </w:r>
      <w:r>
        <w:rPr>
          <w:rFonts w:eastAsia="標楷體" w:hAnsi="標楷體" w:hint="eastAsia"/>
          <w:sz w:val="28"/>
          <w:szCs w:val="28"/>
        </w:rPr>
        <w:t>)</w:t>
      </w:r>
      <w:r>
        <w:rPr>
          <w:rFonts w:eastAsia="標楷體" w:hAnsi="標楷體" w:hint="eastAsia"/>
          <w:sz w:val="28"/>
          <w:szCs w:val="28"/>
        </w:rPr>
        <w:t>學會將補助您</w:t>
      </w:r>
      <w:r>
        <w:rPr>
          <w:rFonts w:eastAsia="標楷體" w:hAnsi="標楷體" w:hint="eastAsia"/>
          <w:sz w:val="28"/>
          <w:szCs w:val="28"/>
        </w:rPr>
        <w:t>1000</w:t>
      </w:r>
      <w:r>
        <w:rPr>
          <w:rFonts w:eastAsia="標楷體" w:hAnsi="標楷體" w:hint="eastAsia"/>
          <w:sz w:val="28"/>
          <w:szCs w:val="28"/>
        </w:rPr>
        <w:t>元的費用</w:t>
      </w:r>
      <w:r w:rsidRPr="00EE3068">
        <w:rPr>
          <w:rFonts w:ascii="華康儷楷書" w:eastAsia="華康儷楷書" w:hAnsi="Book Antiqua" w:hint="eastAsia"/>
          <w:sz w:val="28"/>
          <w:szCs w:val="28"/>
        </w:rPr>
        <w:t>。</w:t>
      </w:r>
      <w:r w:rsidRPr="00EE3068">
        <w:rPr>
          <w:rFonts w:eastAsia="標楷體" w:hAnsi="標楷體"/>
          <w:sz w:val="28"/>
          <w:szCs w:val="28"/>
        </w:rPr>
        <w:t>在</w:t>
      </w:r>
      <w:r w:rsidRPr="00EE3068">
        <w:rPr>
          <w:rFonts w:eastAsia="標楷體" w:hAnsi="標楷體" w:hint="eastAsia"/>
          <w:sz w:val="28"/>
          <w:szCs w:val="28"/>
        </w:rPr>
        <w:t>追蹤</w:t>
      </w:r>
      <w:r w:rsidRPr="00EE3068">
        <w:rPr>
          <w:rFonts w:eastAsia="標楷體" w:hAnsi="標楷體"/>
          <w:sz w:val="28"/>
          <w:szCs w:val="28"/>
        </w:rPr>
        <w:t>過程中您</w:t>
      </w:r>
      <w:r w:rsidRPr="00EE3068">
        <w:rPr>
          <w:rFonts w:eastAsia="標楷體" w:hAnsi="標楷體" w:hint="eastAsia"/>
          <w:sz w:val="28"/>
          <w:szCs w:val="28"/>
        </w:rPr>
        <w:t>所提供的</w:t>
      </w:r>
      <w:proofErr w:type="gramStart"/>
      <w:r w:rsidRPr="00EE3068">
        <w:rPr>
          <w:rFonts w:eastAsia="標楷體" w:hAnsi="標楷體"/>
          <w:sz w:val="28"/>
          <w:szCs w:val="28"/>
        </w:rPr>
        <w:t>的</w:t>
      </w:r>
      <w:proofErr w:type="gramEnd"/>
      <w:r w:rsidRPr="00EE3068">
        <w:rPr>
          <w:rFonts w:eastAsia="標楷體" w:hAnsi="標楷體"/>
          <w:sz w:val="28"/>
          <w:szCs w:val="28"/>
        </w:rPr>
        <w:t>資料</w:t>
      </w:r>
      <w:r w:rsidRPr="00EE3068">
        <w:rPr>
          <w:rFonts w:eastAsia="標楷體" w:hAnsi="標楷體" w:hint="eastAsia"/>
          <w:sz w:val="28"/>
          <w:szCs w:val="28"/>
        </w:rPr>
        <w:t>僅用於研究分析</w:t>
      </w:r>
      <w:r w:rsidRPr="00EE3068">
        <w:rPr>
          <w:rFonts w:eastAsia="標楷體" w:hAnsi="標楷體"/>
          <w:sz w:val="28"/>
          <w:szCs w:val="28"/>
        </w:rPr>
        <w:t>，</w:t>
      </w:r>
      <w:r w:rsidRPr="00EE3068">
        <w:rPr>
          <w:rFonts w:eastAsia="標楷體" w:hAnsi="標楷體" w:hint="eastAsia"/>
          <w:sz w:val="28"/>
          <w:szCs w:val="28"/>
        </w:rPr>
        <w:t>而</w:t>
      </w:r>
      <w:r w:rsidRPr="00EE3068">
        <w:rPr>
          <w:rFonts w:eastAsia="標楷體" w:hAnsi="標楷體"/>
          <w:sz w:val="28"/>
          <w:szCs w:val="28"/>
        </w:rPr>
        <w:t>您的名字及所有相關資料我們將絶對保密，且絶不做其他用途，保證不會對外公開您的資料。</w:t>
      </w:r>
    </w:p>
    <w:tbl>
      <w:tblPr>
        <w:tblStyle w:val="ae"/>
        <w:tblW w:w="10209" w:type="dxa"/>
        <w:tblInd w:w="5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3"/>
        <w:gridCol w:w="3081"/>
        <w:gridCol w:w="2840"/>
        <w:gridCol w:w="425"/>
      </w:tblGrid>
      <w:tr w:rsidR="008625F3" w14:paraId="251F73C2" w14:textId="77777777" w:rsidTr="008625F3">
        <w:trPr>
          <w:gridAfter w:val="2"/>
          <w:wAfter w:w="3265" w:type="dxa"/>
          <w:trHeight w:val="1565"/>
        </w:trPr>
        <w:tc>
          <w:tcPr>
            <w:tcW w:w="3863" w:type="dxa"/>
            <w:vAlign w:val="center"/>
          </w:tcPr>
          <w:p w14:paraId="79C35450" w14:textId="7F496954" w:rsidR="008625F3" w:rsidRDefault="008625F3" w:rsidP="008625F3">
            <w:pPr>
              <w:snapToGrid w:val="0"/>
              <w:spacing w:line="460" w:lineRule="exact"/>
              <w:ind w:rightChars="242" w:right="581"/>
              <w:jc w:val="right"/>
              <w:rPr>
                <w:rFonts w:eastAsia="標楷體"/>
                <w:sz w:val="28"/>
                <w:szCs w:val="28"/>
              </w:rPr>
            </w:pPr>
            <w:proofErr w:type="gramStart"/>
            <w:r w:rsidRPr="00EE3068">
              <w:rPr>
                <w:rFonts w:ascii="標楷體" w:eastAsia="標楷體" w:hAnsi="標楷體" w:hint="eastAsia"/>
                <w:sz w:val="28"/>
                <w:szCs w:val="28"/>
              </w:rPr>
              <w:t>請掃</w:t>
            </w:r>
            <w:proofErr w:type="gramEnd"/>
            <w:r w:rsidRPr="00EE3068">
              <w:rPr>
                <w:rFonts w:ascii="標楷體" w:eastAsia="標楷體" w:hAnsi="標楷體" w:hint="eastAsia"/>
                <w:sz w:val="28"/>
                <w:szCs w:val="28"/>
              </w:rPr>
              <w:t>QR C</w:t>
            </w:r>
            <w:r w:rsidRPr="00EE3068">
              <w:rPr>
                <w:rFonts w:ascii="標楷體" w:eastAsia="標楷體" w:hAnsi="標楷體"/>
                <w:sz w:val="28"/>
                <w:szCs w:val="28"/>
              </w:rPr>
              <w:t>ode</w:t>
            </w:r>
          </w:p>
        </w:tc>
        <w:tc>
          <w:tcPr>
            <w:tcW w:w="3081" w:type="dxa"/>
            <w:vAlign w:val="center"/>
          </w:tcPr>
          <w:p w14:paraId="55868815" w14:textId="6316346B" w:rsidR="008625F3" w:rsidRDefault="008625F3" w:rsidP="008625F3">
            <w:pPr>
              <w:snapToGrid w:val="0"/>
              <w:spacing w:line="460" w:lineRule="exact"/>
              <w:ind w:rightChars="242" w:right="581"/>
              <w:jc w:val="center"/>
              <w:rPr>
                <w:rFonts w:eastAsia="標楷體"/>
                <w:sz w:val="28"/>
                <w:szCs w:val="28"/>
              </w:rPr>
            </w:pPr>
            <w:r w:rsidRPr="00EE3068">
              <w:rPr>
                <w:noProof/>
              </w:rPr>
              <w:drawing>
                <wp:anchor distT="0" distB="0" distL="114300" distR="114300" simplePos="0" relativeHeight="251659264" behindDoc="1" locked="0" layoutInCell="1" allowOverlap="1" wp14:anchorId="65E5E3A1" wp14:editId="6EA31E73">
                  <wp:simplePos x="0" y="0"/>
                  <wp:positionH relativeFrom="column">
                    <wp:posOffset>121647</wp:posOffset>
                  </wp:positionH>
                  <wp:positionV relativeFrom="paragraph">
                    <wp:posOffset>31388</wp:posOffset>
                  </wp:positionV>
                  <wp:extent cx="762000" cy="762000"/>
                  <wp:effectExtent l="0" t="0" r="0" b="0"/>
                  <wp:wrapTight wrapText="bothSides">
                    <wp:wrapPolygon edited="0">
                      <wp:start x="0" y="0"/>
                      <wp:lineTo x="0" y="21060"/>
                      <wp:lineTo x="21060" y="21060"/>
                      <wp:lineTo x="21060" y="0"/>
                      <wp:lineTo x="0" y="0"/>
                    </wp:wrapPolygon>
                  </wp:wrapTight>
                  <wp:docPr id="7" name="圖片 7" descr="一張含有 樣式, 圖形, 像素, 設計 的圖片&#10;&#10;AI 產生的內容可能不正確。"/>
                  <wp:cNvGraphicFramePr/>
                  <a:graphic xmlns:a="http://schemas.openxmlformats.org/drawingml/2006/main">
                    <a:graphicData uri="http://schemas.openxmlformats.org/drawingml/2006/picture">
                      <pic:pic xmlns:pic="http://schemas.openxmlformats.org/drawingml/2006/picture">
                        <pic:nvPicPr>
                          <pic:cNvPr id="7" name="圖片 7" descr="一張含有 樣式, 圖形, 像素, 設計 的圖片&#10;&#10;AI 產生的內容可能不正確。"/>
                          <pic:cNvPicPr/>
                        </pic:nvPicPr>
                        <pic:blipFill>
                          <a:blip r:embed="rId5" cstate="print">
                            <a:extLst>
                              <a:ext uri="{28A0092B-C50C-407E-A947-70E740481C1C}">
                                <a14:useLocalDpi xmlns:a14="http://schemas.microsoft.com/office/drawing/2010/main" val="0"/>
                              </a:ext>
                            </a:extLst>
                          </a:blip>
                          <a:stretch>
                            <a:fillRect/>
                          </a:stretch>
                        </pic:blipFill>
                        <pic:spPr>
                          <a:xfrm>
                            <a:off x="0" y="0"/>
                            <a:ext cx="762000" cy="762000"/>
                          </a:xfrm>
                          <a:prstGeom prst="rect">
                            <a:avLst/>
                          </a:prstGeom>
                        </pic:spPr>
                      </pic:pic>
                    </a:graphicData>
                  </a:graphic>
                  <wp14:sizeRelH relativeFrom="page">
                    <wp14:pctWidth>0</wp14:pctWidth>
                  </wp14:sizeRelH>
                  <wp14:sizeRelV relativeFrom="page">
                    <wp14:pctHeight>0</wp14:pctHeight>
                  </wp14:sizeRelV>
                </wp:anchor>
              </w:drawing>
            </w:r>
          </w:p>
        </w:tc>
      </w:tr>
      <w:tr w:rsidR="008625F3" w:rsidRPr="00EE3068" w14:paraId="4AF3C66F" w14:textId="77777777" w:rsidTr="008625F3">
        <w:tc>
          <w:tcPr>
            <w:tcW w:w="9784" w:type="dxa"/>
            <w:gridSpan w:val="3"/>
            <w:vAlign w:val="center"/>
          </w:tcPr>
          <w:p w14:paraId="4748E33A" w14:textId="5C54ECF1" w:rsidR="008625F3" w:rsidRPr="00EE3068" w:rsidRDefault="008625F3" w:rsidP="008A4E02">
            <w:pPr>
              <w:snapToGrid w:val="0"/>
              <w:ind w:leftChars="-53" w:left="-127" w:rightChars="426" w:right="1022" w:firstLineChars="155" w:firstLine="434"/>
              <w:rPr>
                <w:b/>
                <w:sz w:val="28"/>
                <w:szCs w:val="28"/>
              </w:rPr>
            </w:pPr>
            <w:r w:rsidRPr="00EE3068">
              <w:rPr>
                <w:rFonts w:eastAsia="標楷體"/>
                <w:sz w:val="28"/>
                <w:szCs w:val="28"/>
              </w:rPr>
              <w:t xml:space="preserve"> </w:t>
            </w:r>
            <w:r w:rsidRPr="00EE3068">
              <w:rPr>
                <w:rFonts w:ascii="標楷體" w:eastAsia="標楷體" w:hAnsi="標楷體" w:hint="eastAsia"/>
                <w:sz w:val="28"/>
                <w:szCs w:val="28"/>
              </w:rPr>
              <w:t>如</w:t>
            </w:r>
            <w:r>
              <w:rPr>
                <w:rFonts w:ascii="標楷體" w:eastAsia="標楷體" w:hAnsi="標楷體" w:hint="eastAsia"/>
                <w:sz w:val="28"/>
                <w:szCs w:val="28"/>
              </w:rPr>
              <w:t>欲參</w:t>
            </w:r>
            <w:r w:rsidRPr="00DA7381">
              <w:rPr>
                <w:rFonts w:eastAsia="標楷體" w:hAnsi="標楷體" w:hint="eastAsia"/>
                <w:sz w:val="28"/>
                <w:szCs w:val="28"/>
              </w:rPr>
              <w:t>與</w:t>
            </w:r>
            <w:r>
              <w:rPr>
                <w:rFonts w:eastAsia="標楷體" w:hAnsi="標楷體" w:hint="eastAsia"/>
                <w:sz w:val="28"/>
                <w:szCs w:val="28"/>
              </w:rPr>
              <w:t>此</w:t>
            </w:r>
            <w:r w:rsidRPr="00DA7381">
              <w:rPr>
                <w:rFonts w:eastAsia="標楷體" w:hAnsi="標楷體" w:hint="eastAsia"/>
                <w:sz w:val="28"/>
                <w:szCs w:val="28"/>
              </w:rPr>
              <w:t>妊娠登錄系統收案</w:t>
            </w:r>
            <w:r>
              <w:rPr>
                <w:rFonts w:eastAsia="標楷體" w:hAnsi="標楷體" w:hint="eastAsia"/>
                <w:sz w:val="28"/>
                <w:szCs w:val="28"/>
              </w:rPr>
              <w:t>並申請補助</w:t>
            </w:r>
            <w:r w:rsidRPr="00EE3068">
              <w:rPr>
                <w:rFonts w:ascii="華康楷書體W3" w:eastAsia="華康楷書體W3" w:hAnsi="標楷體" w:hint="eastAsia"/>
                <w:b/>
                <w:sz w:val="28"/>
                <w:szCs w:val="28"/>
              </w:rPr>
              <w:t>，</w:t>
            </w:r>
            <w:r w:rsidRPr="00EE3068">
              <w:rPr>
                <w:rFonts w:ascii="標楷體" w:eastAsia="標楷體" w:hAnsi="標楷體" w:hint="eastAsia"/>
                <w:b/>
                <w:sz w:val="28"/>
                <w:szCs w:val="28"/>
              </w:rPr>
              <w:t>請於</w:t>
            </w:r>
            <w:r w:rsidRPr="00EE3068">
              <w:rPr>
                <w:rFonts w:eastAsia="標楷體" w:hAnsi="Book Antiqua" w:hint="eastAsia"/>
                <w:b/>
                <w:bCs/>
                <w:sz w:val="28"/>
                <w:szCs w:val="28"/>
                <w:u w:val="single"/>
              </w:rPr>
              <w:t>懷孕</w:t>
            </w:r>
            <w:r>
              <w:rPr>
                <w:rFonts w:eastAsia="標楷體" w:hAnsi="Book Antiqua"/>
                <w:b/>
                <w:bCs/>
                <w:sz w:val="28"/>
                <w:szCs w:val="28"/>
                <w:u w:val="single"/>
              </w:rPr>
              <w:t>12</w:t>
            </w:r>
            <w:r w:rsidRPr="00EE3068">
              <w:rPr>
                <w:rFonts w:eastAsia="標楷體" w:hAnsi="Book Antiqua" w:hint="eastAsia"/>
                <w:b/>
                <w:bCs/>
                <w:sz w:val="28"/>
                <w:szCs w:val="28"/>
                <w:u w:val="single"/>
              </w:rPr>
              <w:t>周</w:t>
            </w:r>
            <w:r w:rsidR="00BA54A4">
              <w:rPr>
                <w:rFonts w:eastAsia="標楷體" w:hAnsi="Book Antiqua" w:hint="eastAsia"/>
                <w:b/>
                <w:bCs/>
                <w:sz w:val="28"/>
                <w:szCs w:val="28"/>
                <w:u w:val="single"/>
              </w:rPr>
              <w:t>內</w:t>
            </w:r>
            <w:r w:rsidRPr="00493CAE">
              <w:rPr>
                <w:rFonts w:ascii="華康楷書體W3" w:eastAsia="華康楷書體W3" w:hAnsi="Book Antiqua" w:hint="eastAsia"/>
                <w:b/>
                <w:bCs/>
                <w:sz w:val="28"/>
                <w:szCs w:val="28"/>
              </w:rPr>
              <w:t>，</w:t>
            </w:r>
            <w:r w:rsidRPr="00A762EC">
              <w:rPr>
                <w:rFonts w:eastAsia="標楷體" w:hAnsi="Book Antiqua" w:hint="eastAsia"/>
                <w:b/>
                <w:bCs/>
                <w:spacing w:val="20"/>
                <w:sz w:val="32"/>
                <w:szCs w:val="32"/>
              </w:rPr>
              <w:t>先</w:t>
            </w:r>
            <w:r w:rsidRPr="00EE3068">
              <w:rPr>
                <w:rFonts w:ascii="標楷體" w:eastAsia="標楷體" w:hAnsi="標楷體" w:hint="eastAsia"/>
                <w:sz w:val="28"/>
                <w:szCs w:val="28"/>
              </w:rPr>
              <w:t>掃描QR</w:t>
            </w:r>
            <w:r w:rsidRPr="00EE3068">
              <w:rPr>
                <w:rFonts w:ascii="標楷體" w:eastAsia="標楷體" w:hAnsi="標楷體"/>
                <w:sz w:val="28"/>
                <w:szCs w:val="28"/>
              </w:rPr>
              <w:t xml:space="preserve"> code</w:t>
            </w:r>
            <w:r w:rsidRPr="00EE3068">
              <w:rPr>
                <w:rFonts w:ascii="標楷體" w:eastAsia="標楷體" w:hAnsi="標楷體" w:hint="eastAsia"/>
                <w:sz w:val="28"/>
                <w:szCs w:val="28"/>
              </w:rPr>
              <w:t xml:space="preserve"> 填寫資料上傳</w:t>
            </w:r>
            <w:r w:rsidRPr="00493CAE">
              <w:rPr>
                <w:rFonts w:ascii="標楷體" w:eastAsia="標楷體" w:hAnsi="標楷體" w:hint="eastAsia"/>
                <w:b/>
                <w:bCs/>
                <w:sz w:val="28"/>
                <w:szCs w:val="28"/>
              </w:rPr>
              <w:t>完成登錄</w:t>
            </w:r>
            <w:r w:rsidRPr="00EE3068">
              <w:rPr>
                <w:rFonts w:ascii="華康楷書體W3" w:eastAsia="華康楷書體W3" w:hAnsi="標楷體" w:hint="eastAsia"/>
                <w:sz w:val="28"/>
                <w:szCs w:val="28"/>
              </w:rPr>
              <w:t>，</w:t>
            </w:r>
            <w:r w:rsidRPr="00EE3068">
              <w:rPr>
                <w:rFonts w:ascii="標楷體" w:eastAsia="標楷體" w:hAnsi="標楷體" w:hint="eastAsia"/>
                <w:sz w:val="28"/>
                <w:szCs w:val="28"/>
              </w:rPr>
              <w:t>將有專人與您連絡</w:t>
            </w:r>
            <w:r w:rsidRPr="00EE3068">
              <w:rPr>
                <w:rFonts w:ascii="華康楷書體W3" w:eastAsia="華康楷書體W3" w:hAnsi="標楷體" w:hint="eastAsia"/>
                <w:sz w:val="28"/>
                <w:szCs w:val="28"/>
              </w:rPr>
              <w:t>。</w:t>
            </w:r>
          </w:p>
        </w:tc>
        <w:tc>
          <w:tcPr>
            <w:tcW w:w="425" w:type="dxa"/>
          </w:tcPr>
          <w:p w14:paraId="52420CD9" w14:textId="77777777" w:rsidR="008625F3" w:rsidRPr="00EE3068" w:rsidRDefault="008625F3" w:rsidP="008C1009">
            <w:pPr>
              <w:ind w:rightChars="59" w:right="142"/>
              <w:rPr>
                <w:rFonts w:ascii="標楷體" w:eastAsia="標楷體" w:hAnsi="標楷體"/>
                <w:sz w:val="28"/>
                <w:szCs w:val="28"/>
              </w:rPr>
            </w:pPr>
          </w:p>
        </w:tc>
      </w:tr>
    </w:tbl>
    <w:p w14:paraId="051075DB" w14:textId="77777777" w:rsidR="008625F3" w:rsidRPr="00EE3068" w:rsidRDefault="008625F3" w:rsidP="00D145AC">
      <w:pPr>
        <w:snapToGrid w:val="0"/>
        <w:spacing w:beforeLines="50" w:before="180"/>
        <w:ind w:leftChars="235" w:left="564" w:rightChars="-134" w:right="-322" w:firstLineChars="188" w:firstLine="526"/>
        <w:rPr>
          <w:rFonts w:ascii="標楷體" w:eastAsia="標楷體" w:hAnsi="標楷體"/>
          <w:sz w:val="28"/>
          <w:szCs w:val="28"/>
        </w:rPr>
      </w:pPr>
      <w:r w:rsidRPr="00EE3068">
        <w:rPr>
          <w:rFonts w:ascii="標楷體" w:eastAsia="標楷體" w:hAnsi="標楷體" w:hint="eastAsia"/>
          <w:sz w:val="28"/>
          <w:szCs w:val="28"/>
        </w:rPr>
        <w:t>如您懷孕與育兒的過程中，若有任何問題，歡迎您隨時洽詢</w:t>
      </w:r>
      <w:r>
        <w:rPr>
          <w:rFonts w:ascii="標楷體" w:eastAsia="標楷體" w:hAnsi="標楷體" w:hint="eastAsia"/>
          <w:sz w:val="28"/>
          <w:szCs w:val="28"/>
        </w:rPr>
        <w:t>，請</w:t>
      </w:r>
      <w:r w:rsidRPr="00EE3068">
        <w:rPr>
          <w:rFonts w:ascii="標楷體" w:eastAsia="標楷體" w:hAnsi="標楷體" w:hint="eastAsia"/>
          <w:sz w:val="28"/>
          <w:szCs w:val="28"/>
        </w:rPr>
        <w:t>以電子郵件方式詢問</w:t>
      </w:r>
      <w:proofErr w:type="gramStart"/>
      <w:r w:rsidRPr="00EE3068">
        <w:rPr>
          <w:rFonts w:ascii="標楷體" w:eastAsia="標楷體" w:hAnsi="標楷體"/>
          <w:sz w:val="28"/>
          <w:szCs w:val="28"/>
        </w:rPr>
        <w:t>（</w:t>
      </w:r>
      <w:proofErr w:type="gramEnd"/>
      <w:r w:rsidRPr="008625F3">
        <w:rPr>
          <w:rFonts w:ascii="微軟正黑體 Light" w:eastAsia="微軟正黑體 Light" w:hAnsi="微軟正黑體 Light"/>
          <w:sz w:val="28"/>
          <w:szCs w:val="28"/>
        </w:rPr>
        <w:t>epil</w:t>
      </w:r>
      <w:r w:rsidRPr="008625F3">
        <w:rPr>
          <w:rFonts w:ascii="微軟正黑體 Light" w:eastAsia="微軟正黑體 Light" w:hAnsi="微軟正黑體 Light" w:cs="Arial Unicode MS"/>
        </w:rPr>
        <w:t>1990@ms36.hinet.net</w:t>
      </w:r>
      <w:proofErr w:type="gramStart"/>
      <w:r w:rsidRPr="00EE3068">
        <w:rPr>
          <w:rFonts w:ascii="標楷體" w:eastAsia="標楷體" w:hAnsi="標楷體"/>
          <w:sz w:val="28"/>
          <w:szCs w:val="28"/>
        </w:rPr>
        <w:t>）</w:t>
      </w:r>
      <w:proofErr w:type="gramEnd"/>
      <w:r w:rsidRPr="00EE3068">
        <w:rPr>
          <w:rFonts w:ascii="標楷體" w:eastAsia="標楷體" w:hAnsi="標楷體"/>
          <w:sz w:val="28"/>
          <w:szCs w:val="28"/>
        </w:rPr>
        <w:t>，我們將盡力解答您的問題。</w:t>
      </w:r>
    </w:p>
    <w:p w14:paraId="63860AC1" w14:textId="77777777" w:rsidR="008625F3" w:rsidRPr="00EE3068" w:rsidRDefault="008625F3" w:rsidP="008625F3">
      <w:pPr>
        <w:spacing w:beforeLines="50" w:before="180"/>
        <w:ind w:leftChars="178" w:left="2012" w:rightChars="600" w:right="1440" w:hangingChars="566" w:hanging="1585"/>
        <w:rPr>
          <w:rFonts w:eastAsia="標楷體"/>
          <w:sz w:val="28"/>
          <w:szCs w:val="28"/>
        </w:rPr>
      </w:pPr>
      <w:r w:rsidRPr="00EE3068">
        <w:rPr>
          <w:rFonts w:ascii="標楷體" w:eastAsia="標楷體" w:hAnsi="標楷體" w:hint="eastAsia"/>
          <w:sz w:val="28"/>
        </w:rPr>
        <w:t>在此致上最誠摯的謝意，敬祝您 身體健康   萬事如意</w:t>
      </w:r>
    </w:p>
    <w:p w14:paraId="285770CC" w14:textId="30AE2510" w:rsidR="008625F3" w:rsidRPr="00EE3068" w:rsidRDefault="008625F3" w:rsidP="008625F3">
      <w:pPr>
        <w:spacing w:beforeLines="100" w:before="360"/>
        <w:ind w:right="41" w:firstLineChars="1873" w:firstLine="5244"/>
        <w:rPr>
          <w:rFonts w:eastAsia="標楷體"/>
          <w:sz w:val="28"/>
          <w:szCs w:val="28"/>
        </w:rPr>
      </w:pPr>
      <w:r w:rsidRPr="00EE3068">
        <w:rPr>
          <w:rFonts w:eastAsia="標楷體" w:hAnsi="標楷體"/>
          <w:sz w:val="28"/>
          <w:szCs w:val="28"/>
        </w:rPr>
        <w:t>台灣癲癇妊娠登錄系統</w:t>
      </w:r>
      <w:r>
        <w:rPr>
          <w:rFonts w:eastAsia="標楷體" w:hAnsi="標楷體" w:hint="eastAsia"/>
          <w:sz w:val="28"/>
          <w:szCs w:val="28"/>
        </w:rPr>
        <w:t xml:space="preserve"> </w:t>
      </w:r>
      <w:r w:rsidRPr="00EE3068">
        <w:rPr>
          <w:rFonts w:eastAsia="標楷體" w:hAnsi="標楷體"/>
          <w:sz w:val="28"/>
          <w:szCs w:val="28"/>
        </w:rPr>
        <w:t>敬上</w:t>
      </w:r>
      <w:r w:rsidRPr="00EE3068">
        <w:rPr>
          <w:rFonts w:eastAsia="標楷體"/>
          <w:sz w:val="28"/>
          <w:szCs w:val="28"/>
        </w:rPr>
        <w:t xml:space="preserve"> </w:t>
      </w:r>
    </w:p>
    <w:p w14:paraId="3D8EFE0D" w14:textId="77777777" w:rsidR="008625F3" w:rsidRPr="00EE3068" w:rsidRDefault="008625F3" w:rsidP="008625F3">
      <w:pPr>
        <w:jc w:val="right"/>
        <w:rPr>
          <w:rFonts w:eastAsia="標楷體"/>
          <w:sz w:val="28"/>
          <w:szCs w:val="28"/>
        </w:rPr>
      </w:pPr>
    </w:p>
    <w:p w14:paraId="31B51E8D" w14:textId="5329B9AC" w:rsidR="008625F3" w:rsidRPr="00EE3068" w:rsidRDefault="008625F3" w:rsidP="00581E93">
      <w:pPr>
        <w:spacing w:beforeLines="50" w:before="180"/>
        <w:ind w:right="98" w:firstLineChars="1873" w:firstLine="5244"/>
        <w:rPr>
          <w:rFonts w:eastAsia="標楷體"/>
          <w:sz w:val="28"/>
          <w:szCs w:val="28"/>
        </w:rPr>
      </w:pPr>
      <w:r w:rsidRPr="00EE3068">
        <w:rPr>
          <w:rFonts w:eastAsia="標楷體" w:hAnsi="標楷體"/>
          <w:sz w:val="28"/>
          <w:szCs w:val="28"/>
        </w:rPr>
        <w:t>簽名：</w:t>
      </w:r>
      <w:r w:rsidR="00581E93" w:rsidRPr="00581E93">
        <w:rPr>
          <w:rFonts w:eastAsia="標楷體" w:hAnsi="標楷體" w:hint="eastAsia"/>
          <w:sz w:val="28"/>
          <w:szCs w:val="28"/>
          <w:u w:val="single"/>
        </w:rPr>
        <w:t xml:space="preserve">                    </w:t>
      </w:r>
      <w:r w:rsidRPr="00581E93">
        <w:rPr>
          <w:rFonts w:eastAsia="標楷體"/>
          <w:sz w:val="28"/>
          <w:szCs w:val="28"/>
          <w:u w:val="single"/>
        </w:rPr>
        <w:t xml:space="preserve"> </w:t>
      </w:r>
    </w:p>
    <w:p w14:paraId="2E41E6D8" w14:textId="11C6D277" w:rsidR="008625F3" w:rsidRPr="008625F3" w:rsidRDefault="008625F3" w:rsidP="005E449E">
      <w:pPr>
        <w:ind w:firstLineChars="1873" w:firstLine="5244"/>
      </w:pPr>
      <w:r w:rsidRPr="00EE3068">
        <w:rPr>
          <w:rFonts w:eastAsia="標楷體" w:hAnsi="標楷體"/>
          <w:sz w:val="28"/>
          <w:szCs w:val="28"/>
        </w:rPr>
        <w:t>日期：</w:t>
      </w:r>
      <w:r w:rsidRPr="00EE3068">
        <w:rPr>
          <w:rFonts w:eastAsia="標楷體"/>
          <w:sz w:val="28"/>
          <w:szCs w:val="28"/>
          <w:u w:val="single"/>
        </w:rPr>
        <w:t xml:space="preserve">                     </w:t>
      </w:r>
    </w:p>
    <w:sectPr w:rsidR="008625F3" w:rsidRPr="008625F3" w:rsidSect="00813D53">
      <w:pgSz w:w="11906" w:h="16838"/>
      <w:pgMar w:top="709" w:right="1800" w:bottom="709" w:left="993"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華康楷書體W3">
    <w:altName w:val="微軟正黑體"/>
    <w:panose1 w:val="03000309000000000000"/>
    <w:charset w:val="88"/>
    <w:family w:val="script"/>
    <w:pitch w:val="fixed"/>
    <w:sig w:usb0="80000001" w:usb1="28091800" w:usb2="00000016" w:usb3="00000000" w:csb0="00100000" w:csb1="00000000"/>
  </w:font>
  <w:font w:name="標楷體">
    <w:altName w:val="微軟正黑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ptos Display">
    <w:charset w:val="00"/>
    <w:family w:val="swiss"/>
    <w:pitch w:val="variable"/>
    <w:sig w:usb0="20000287" w:usb1="00000003" w:usb2="00000000" w:usb3="00000000" w:csb0="0000019F" w:csb1="00000000"/>
  </w:font>
  <w:font w:name="華康儷楷書">
    <w:altName w:val="微軟正黑體"/>
    <w:panose1 w:val="03000509000000000000"/>
    <w:charset w:val="88"/>
    <w:family w:val="script"/>
    <w:pitch w:val="fixed"/>
    <w:sig w:usb0="80000001" w:usb1="28091800" w:usb2="00000016" w:usb3="00000000" w:csb0="00100000" w:csb1="00000000"/>
  </w:font>
  <w:font w:name="Book Antiqua">
    <w:panose1 w:val="02040602050305030304"/>
    <w:charset w:val="00"/>
    <w:family w:val="roman"/>
    <w:pitch w:val="variable"/>
    <w:sig w:usb0="00000287" w:usb1="00000000" w:usb2="00000000" w:usb3="00000000" w:csb0="0000009F" w:csb1="00000000"/>
  </w:font>
  <w:font w:name="微軟正黑體 Light">
    <w:panose1 w:val="020B0304030504040204"/>
    <w:charset w:val="88"/>
    <w:family w:val="swiss"/>
    <w:pitch w:val="variable"/>
    <w:sig w:usb0="800002A7" w:usb1="28CF44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B570DD"/>
    <w:multiLevelType w:val="hybridMultilevel"/>
    <w:tmpl w:val="3528A3A2"/>
    <w:lvl w:ilvl="0" w:tplc="0F6AB2EA">
      <w:start w:val="4"/>
      <w:numFmt w:val="bullet"/>
      <w:lvlText w:val="※"/>
      <w:lvlJc w:val="left"/>
      <w:pPr>
        <w:ind w:left="360" w:hanging="360"/>
      </w:pPr>
      <w:rPr>
        <w:rFonts w:ascii="華康楷書體W3" w:eastAsia="華康楷書體W3" w:hAnsi="標楷體" w:cstheme="minorBidi" w:hint="eastAsia"/>
        <w:b w:val="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5281821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5F3"/>
    <w:rsid w:val="0054350A"/>
    <w:rsid w:val="00581E93"/>
    <w:rsid w:val="005E449E"/>
    <w:rsid w:val="00813D53"/>
    <w:rsid w:val="008625F3"/>
    <w:rsid w:val="008A4E02"/>
    <w:rsid w:val="00903740"/>
    <w:rsid w:val="00940365"/>
    <w:rsid w:val="009D1CB5"/>
    <w:rsid w:val="00A762EC"/>
    <w:rsid w:val="00A8063C"/>
    <w:rsid w:val="00A916F6"/>
    <w:rsid w:val="00BA54A4"/>
    <w:rsid w:val="00BD24E9"/>
    <w:rsid w:val="00C24EE4"/>
    <w:rsid w:val="00D145A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BCFE7"/>
  <w15:chartTrackingRefBased/>
  <w15:docId w15:val="{445E3F42-E4E9-47E9-95D6-1EB8879C7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zh-TW"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25F3"/>
    <w:pPr>
      <w:widowControl w:val="0"/>
      <w:spacing w:after="0" w:line="240" w:lineRule="auto"/>
    </w:pPr>
    <w:rPr>
      <w:szCs w:val="22"/>
      <w14:ligatures w14:val="none"/>
    </w:rPr>
  </w:style>
  <w:style w:type="paragraph" w:styleId="1">
    <w:name w:val="heading 1"/>
    <w:basedOn w:val="a"/>
    <w:next w:val="a"/>
    <w:link w:val="10"/>
    <w:uiPriority w:val="9"/>
    <w:qFormat/>
    <w:rsid w:val="008625F3"/>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8625F3"/>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8625F3"/>
    <w:pPr>
      <w:keepNext/>
      <w:keepLines/>
      <w:spacing w:before="160" w:after="40"/>
      <w:outlineLvl w:val="2"/>
    </w:pPr>
    <w:rPr>
      <w:rFonts w:eastAsiaTheme="majorEastAsia" w:cstheme="majorBidi"/>
      <w:color w:val="0F4761" w:themeColor="accent1" w:themeShade="BF"/>
      <w:sz w:val="32"/>
      <w:szCs w:val="32"/>
    </w:rPr>
  </w:style>
  <w:style w:type="paragraph" w:styleId="4">
    <w:name w:val="heading 4"/>
    <w:basedOn w:val="a"/>
    <w:next w:val="a"/>
    <w:link w:val="40"/>
    <w:uiPriority w:val="9"/>
    <w:semiHidden/>
    <w:unhideWhenUsed/>
    <w:qFormat/>
    <w:rsid w:val="008625F3"/>
    <w:pPr>
      <w:keepNext/>
      <w:keepLines/>
      <w:spacing w:before="160" w:after="40"/>
      <w:outlineLvl w:val="3"/>
    </w:pPr>
    <w:rPr>
      <w:rFonts w:eastAsiaTheme="majorEastAsia" w:cstheme="majorBidi"/>
      <w:color w:val="0F4761" w:themeColor="accent1" w:themeShade="BF"/>
      <w:sz w:val="28"/>
      <w:szCs w:val="28"/>
    </w:rPr>
  </w:style>
  <w:style w:type="paragraph" w:styleId="5">
    <w:name w:val="heading 5"/>
    <w:basedOn w:val="a"/>
    <w:next w:val="a"/>
    <w:link w:val="50"/>
    <w:uiPriority w:val="9"/>
    <w:semiHidden/>
    <w:unhideWhenUsed/>
    <w:qFormat/>
    <w:rsid w:val="008625F3"/>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8625F3"/>
    <w:pPr>
      <w:keepNext/>
      <w:keepLines/>
      <w:spacing w:before="40"/>
      <w:outlineLvl w:val="5"/>
    </w:pPr>
    <w:rPr>
      <w:rFonts w:eastAsiaTheme="majorEastAsia" w:cstheme="majorBidi"/>
      <w:color w:val="595959" w:themeColor="text1" w:themeTint="A6"/>
    </w:rPr>
  </w:style>
  <w:style w:type="paragraph" w:styleId="7">
    <w:name w:val="heading 7"/>
    <w:basedOn w:val="a"/>
    <w:next w:val="a"/>
    <w:link w:val="70"/>
    <w:uiPriority w:val="9"/>
    <w:semiHidden/>
    <w:unhideWhenUsed/>
    <w:qFormat/>
    <w:rsid w:val="008625F3"/>
    <w:pPr>
      <w:keepNext/>
      <w:keepLines/>
      <w:spacing w:before="40"/>
      <w:ind w:leftChars="100" w:left="10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8625F3"/>
    <w:pPr>
      <w:keepNext/>
      <w:keepLines/>
      <w:spacing w:before="40"/>
      <w:ind w:leftChars="200" w:left="200"/>
      <w:outlineLvl w:val="7"/>
    </w:pPr>
    <w:rPr>
      <w:rFonts w:eastAsiaTheme="majorEastAsia" w:cstheme="majorBidi"/>
      <w:color w:val="272727" w:themeColor="text1" w:themeTint="D8"/>
    </w:rPr>
  </w:style>
  <w:style w:type="paragraph" w:styleId="9">
    <w:name w:val="heading 9"/>
    <w:basedOn w:val="a"/>
    <w:next w:val="a"/>
    <w:link w:val="90"/>
    <w:uiPriority w:val="9"/>
    <w:semiHidden/>
    <w:unhideWhenUsed/>
    <w:qFormat/>
    <w:rsid w:val="008625F3"/>
    <w:pPr>
      <w:keepNext/>
      <w:keepLines/>
      <w:spacing w:before="40"/>
      <w:ind w:leftChars="300" w:left="30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8625F3"/>
    <w:rPr>
      <w:rFonts w:asciiTheme="majorHAnsi" w:eastAsiaTheme="majorEastAsia" w:hAnsiTheme="majorHAnsi" w:cstheme="majorBidi"/>
      <w:color w:val="0F4761" w:themeColor="accent1" w:themeShade="BF"/>
      <w:sz w:val="48"/>
      <w:szCs w:val="48"/>
    </w:rPr>
  </w:style>
  <w:style w:type="character" w:customStyle="1" w:styleId="20">
    <w:name w:val="標題 2 字元"/>
    <w:basedOn w:val="a0"/>
    <w:link w:val="2"/>
    <w:uiPriority w:val="9"/>
    <w:semiHidden/>
    <w:rsid w:val="008625F3"/>
    <w:rPr>
      <w:rFonts w:asciiTheme="majorHAnsi" w:eastAsiaTheme="majorEastAsia" w:hAnsiTheme="majorHAnsi" w:cstheme="majorBidi"/>
      <w:color w:val="0F4761" w:themeColor="accent1" w:themeShade="BF"/>
      <w:sz w:val="40"/>
      <w:szCs w:val="40"/>
    </w:rPr>
  </w:style>
  <w:style w:type="character" w:customStyle="1" w:styleId="30">
    <w:name w:val="標題 3 字元"/>
    <w:basedOn w:val="a0"/>
    <w:link w:val="3"/>
    <w:uiPriority w:val="9"/>
    <w:semiHidden/>
    <w:rsid w:val="008625F3"/>
    <w:rPr>
      <w:rFonts w:eastAsiaTheme="majorEastAsia" w:cstheme="majorBidi"/>
      <w:color w:val="0F4761" w:themeColor="accent1" w:themeShade="BF"/>
      <w:sz w:val="32"/>
      <w:szCs w:val="32"/>
    </w:rPr>
  </w:style>
  <w:style w:type="character" w:customStyle="1" w:styleId="40">
    <w:name w:val="標題 4 字元"/>
    <w:basedOn w:val="a0"/>
    <w:link w:val="4"/>
    <w:uiPriority w:val="9"/>
    <w:semiHidden/>
    <w:rsid w:val="008625F3"/>
    <w:rPr>
      <w:rFonts w:eastAsiaTheme="majorEastAsia" w:cstheme="majorBidi"/>
      <w:color w:val="0F4761" w:themeColor="accent1" w:themeShade="BF"/>
      <w:sz w:val="28"/>
      <w:szCs w:val="28"/>
    </w:rPr>
  </w:style>
  <w:style w:type="character" w:customStyle="1" w:styleId="50">
    <w:name w:val="標題 5 字元"/>
    <w:basedOn w:val="a0"/>
    <w:link w:val="5"/>
    <w:uiPriority w:val="9"/>
    <w:semiHidden/>
    <w:rsid w:val="008625F3"/>
    <w:rPr>
      <w:rFonts w:eastAsiaTheme="majorEastAsia" w:cstheme="majorBidi"/>
      <w:color w:val="0F4761" w:themeColor="accent1" w:themeShade="BF"/>
    </w:rPr>
  </w:style>
  <w:style w:type="character" w:customStyle="1" w:styleId="60">
    <w:name w:val="標題 6 字元"/>
    <w:basedOn w:val="a0"/>
    <w:link w:val="6"/>
    <w:uiPriority w:val="9"/>
    <w:semiHidden/>
    <w:rsid w:val="008625F3"/>
    <w:rPr>
      <w:rFonts w:eastAsiaTheme="majorEastAsia" w:cstheme="majorBidi"/>
      <w:color w:val="595959" w:themeColor="text1" w:themeTint="A6"/>
    </w:rPr>
  </w:style>
  <w:style w:type="character" w:customStyle="1" w:styleId="70">
    <w:name w:val="標題 7 字元"/>
    <w:basedOn w:val="a0"/>
    <w:link w:val="7"/>
    <w:uiPriority w:val="9"/>
    <w:semiHidden/>
    <w:rsid w:val="008625F3"/>
    <w:rPr>
      <w:rFonts w:eastAsiaTheme="majorEastAsia" w:cstheme="majorBidi"/>
      <w:color w:val="595959" w:themeColor="text1" w:themeTint="A6"/>
    </w:rPr>
  </w:style>
  <w:style w:type="character" w:customStyle="1" w:styleId="80">
    <w:name w:val="標題 8 字元"/>
    <w:basedOn w:val="a0"/>
    <w:link w:val="8"/>
    <w:uiPriority w:val="9"/>
    <w:semiHidden/>
    <w:rsid w:val="008625F3"/>
    <w:rPr>
      <w:rFonts w:eastAsiaTheme="majorEastAsia" w:cstheme="majorBidi"/>
      <w:color w:val="272727" w:themeColor="text1" w:themeTint="D8"/>
    </w:rPr>
  </w:style>
  <w:style w:type="character" w:customStyle="1" w:styleId="90">
    <w:name w:val="標題 9 字元"/>
    <w:basedOn w:val="a0"/>
    <w:link w:val="9"/>
    <w:uiPriority w:val="9"/>
    <w:semiHidden/>
    <w:rsid w:val="008625F3"/>
    <w:rPr>
      <w:rFonts w:eastAsiaTheme="majorEastAsia" w:cstheme="majorBidi"/>
      <w:color w:val="272727" w:themeColor="text1" w:themeTint="D8"/>
    </w:rPr>
  </w:style>
  <w:style w:type="paragraph" w:styleId="a3">
    <w:name w:val="Title"/>
    <w:basedOn w:val="a"/>
    <w:next w:val="a"/>
    <w:link w:val="a4"/>
    <w:uiPriority w:val="10"/>
    <w:qFormat/>
    <w:rsid w:val="008625F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標題 字元"/>
    <w:basedOn w:val="a0"/>
    <w:link w:val="a3"/>
    <w:uiPriority w:val="10"/>
    <w:rsid w:val="008625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25F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標題 字元"/>
    <w:basedOn w:val="a0"/>
    <w:link w:val="a5"/>
    <w:uiPriority w:val="11"/>
    <w:rsid w:val="008625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25F3"/>
    <w:pPr>
      <w:spacing w:before="160"/>
      <w:jc w:val="center"/>
    </w:pPr>
    <w:rPr>
      <w:i/>
      <w:iCs/>
      <w:color w:val="404040" w:themeColor="text1" w:themeTint="BF"/>
    </w:rPr>
  </w:style>
  <w:style w:type="character" w:customStyle="1" w:styleId="a8">
    <w:name w:val="引文 字元"/>
    <w:basedOn w:val="a0"/>
    <w:link w:val="a7"/>
    <w:uiPriority w:val="29"/>
    <w:rsid w:val="008625F3"/>
    <w:rPr>
      <w:i/>
      <w:iCs/>
      <w:color w:val="404040" w:themeColor="text1" w:themeTint="BF"/>
    </w:rPr>
  </w:style>
  <w:style w:type="paragraph" w:styleId="a9">
    <w:name w:val="List Paragraph"/>
    <w:basedOn w:val="a"/>
    <w:uiPriority w:val="34"/>
    <w:qFormat/>
    <w:rsid w:val="008625F3"/>
    <w:pPr>
      <w:ind w:left="720"/>
      <w:contextualSpacing/>
    </w:pPr>
  </w:style>
  <w:style w:type="character" w:styleId="aa">
    <w:name w:val="Intense Emphasis"/>
    <w:basedOn w:val="a0"/>
    <w:uiPriority w:val="21"/>
    <w:qFormat/>
    <w:rsid w:val="008625F3"/>
    <w:rPr>
      <w:i/>
      <w:iCs/>
      <w:color w:val="0F4761" w:themeColor="accent1" w:themeShade="BF"/>
    </w:rPr>
  </w:style>
  <w:style w:type="paragraph" w:styleId="ab">
    <w:name w:val="Intense Quote"/>
    <w:basedOn w:val="a"/>
    <w:next w:val="a"/>
    <w:link w:val="ac"/>
    <w:uiPriority w:val="30"/>
    <w:qFormat/>
    <w:rsid w:val="008625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鮮明引文 字元"/>
    <w:basedOn w:val="a0"/>
    <w:link w:val="ab"/>
    <w:uiPriority w:val="30"/>
    <w:rsid w:val="008625F3"/>
    <w:rPr>
      <w:i/>
      <w:iCs/>
      <w:color w:val="0F4761" w:themeColor="accent1" w:themeShade="BF"/>
    </w:rPr>
  </w:style>
  <w:style w:type="character" w:styleId="ad">
    <w:name w:val="Intense Reference"/>
    <w:basedOn w:val="a0"/>
    <w:uiPriority w:val="32"/>
    <w:qFormat/>
    <w:rsid w:val="008625F3"/>
    <w:rPr>
      <w:b/>
      <w:bCs/>
      <w:smallCaps/>
      <w:color w:val="0F4761" w:themeColor="accent1" w:themeShade="BF"/>
      <w:spacing w:val="5"/>
    </w:rPr>
  </w:style>
  <w:style w:type="table" w:styleId="ae">
    <w:name w:val="Table Grid"/>
    <w:basedOn w:val="a1"/>
    <w:uiPriority w:val="39"/>
    <w:rsid w:val="008625F3"/>
    <w:pPr>
      <w:spacing w:after="0" w:line="240" w:lineRule="auto"/>
    </w:pPr>
    <w:rPr>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台灣癲癇醫學會</dc:creator>
  <cp:keywords/>
  <dc:description/>
  <cp:lastModifiedBy>台灣癲癇醫學會</cp:lastModifiedBy>
  <cp:revision>16</cp:revision>
  <dcterms:created xsi:type="dcterms:W3CDTF">2025-04-15T07:20:00Z</dcterms:created>
  <dcterms:modified xsi:type="dcterms:W3CDTF">2025-06-17T03:25:00Z</dcterms:modified>
</cp:coreProperties>
</file>