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0B69" w14:textId="77777777" w:rsidR="00F62C0C" w:rsidRPr="00EA4EAD" w:rsidRDefault="00F62C0C" w:rsidP="00F62C0C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sz w:val="36"/>
          <w:szCs w:val="36"/>
        </w:rPr>
      </w:pPr>
      <w:r w:rsidRPr="00EA4EAD">
        <w:rPr>
          <w:sz w:val="36"/>
          <w:szCs w:val="36"/>
        </w:rPr>
        <w:t>Epilepsy genetic diagnosis workshop</w:t>
      </w:r>
    </w:p>
    <w:p w14:paraId="6C1DEC28" w14:textId="3A38FEA7" w:rsidR="00F21723" w:rsidRPr="00CA7578" w:rsidRDefault="003A62C7" w:rsidP="003D054A">
      <w:pPr>
        <w:snapToGrid w:val="0"/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癲癇基因診斷工作坊</w:t>
      </w:r>
      <w:r w:rsidR="00F62C0C">
        <w:rPr>
          <w:rFonts w:ascii="標楷體" w:eastAsia="標楷體" w:hAnsi="標楷體"/>
          <w:kern w:val="0"/>
          <w:sz w:val="36"/>
          <w:szCs w:val="36"/>
        </w:rPr>
        <w:t>-</w:t>
      </w:r>
      <w:r w:rsidR="00F62C0C">
        <w:rPr>
          <w:rFonts w:ascii="標楷體" w:eastAsia="標楷體" w:hAnsi="標楷體" w:hint="eastAsia"/>
          <w:kern w:val="0"/>
          <w:sz w:val="36"/>
          <w:szCs w:val="36"/>
        </w:rPr>
        <w:t>嘉義</w:t>
      </w:r>
    </w:p>
    <w:p w14:paraId="6DB353B6" w14:textId="16BF9B16" w:rsidR="00F21723" w:rsidRPr="00AD4E04" w:rsidRDefault="00F21723" w:rsidP="00AC1F1C">
      <w:pPr>
        <w:spacing w:beforeLines="50" w:before="180"/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  <w:r w:rsidRPr="00AD4E04">
        <w:rPr>
          <w:rFonts w:ascii="標楷體" w:eastAsia="標楷體" w:hAnsi="標楷體" w:cs="Times New Roman"/>
          <w:szCs w:val="24"/>
        </w:rPr>
        <w:t>時間：11</w:t>
      </w:r>
      <w:r w:rsidR="00F62C0C" w:rsidRPr="00AD4E04">
        <w:rPr>
          <w:rFonts w:ascii="標楷體" w:eastAsia="標楷體" w:hAnsi="標楷體" w:cs="Times New Roman" w:hint="eastAsia"/>
          <w:szCs w:val="24"/>
        </w:rPr>
        <w:t>2</w:t>
      </w:r>
      <w:r w:rsidRPr="00AD4E04">
        <w:rPr>
          <w:rFonts w:ascii="標楷體" w:eastAsia="標楷體" w:hAnsi="標楷體" w:cs="Times New Roman"/>
          <w:szCs w:val="24"/>
        </w:rPr>
        <w:t>年</w:t>
      </w:r>
      <w:r w:rsidR="00EB2DFE">
        <w:rPr>
          <w:rFonts w:ascii="標楷體" w:eastAsia="標楷體" w:hAnsi="標楷體" w:cs="Times New Roman" w:hint="eastAsia"/>
          <w:szCs w:val="24"/>
        </w:rPr>
        <w:t>2</w:t>
      </w:r>
      <w:r w:rsidRPr="00AD4E04">
        <w:rPr>
          <w:rFonts w:ascii="標楷體" w:eastAsia="標楷體" w:hAnsi="標楷體" w:cs="Times New Roman"/>
          <w:szCs w:val="24"/>
        </w:rPr>
        <w:t>月</w:t>
      </w:r>
      <w:r w:rsidR="00EB2DFE">
        <w:rPr>
          <w:rFonts w:ascii="標楷體" w:eastAsia="標楷體" w:hAnsi="標楷體" w:cs="Times New Roman" w:hint="eastAsia"/>
          <w:szCs w:val="24"/>
        </w:rPr>
        <w:t>12</w:t>
      </w:r>
      <w:r w:rsidRPr="00AD4E04">
        <w:rPr>
          <w:rFonts w:ascii="標楷體" w:eastAsia="標楷體" w:hAnsi="標楷體" w:cs="Times New Roman"/>
          <w:szCs w:val="24"/>
        </w:rPr>
        <w:t>日(</w:t>
      </w:r>
      <w:r w:rsidR="00EB2DFE">
        <w:rPr>
          <w:rFonts w:ascii="標楷體" w:eastAsia="標楷體" w:hAnsi="標楷體" w:cs="Times New Roman" w:hint="eastAsia"/>
          <w:szCs w:val="24"/>
        </w:rPr>
        <w:t>日</w:t>
      </w:r>
      <w:r w:rsidRPr="00AD4E04">
        <w:rPr>
          <w:rFonts w:ascii="標楷體" w:eastAsia="標楷體" w:hAnsi="標楷體" w:cs="Times New Roman"/>
          <w:szCs w:val="24"/>
        </w:rPr>
        <w:t>)</w:t>
      </w:r>
      <w:r w:rsidR="003A62C7" w:rsidRPr="00AD4E04">
        <w:rPr>
          <w:rFonts w:ascii="標楷體" w:eastAsia="標楷體" w:hAnsi="標楷體" w:cs="Times New Roman" w:hint="eastAsia"/>
          <w:szCs w:val="24"/>
        </w:rPr>
        <w:t xml:space="preserve"> 09:</w:t>
      </w:r>
      <w:r w:rsidR="003726C4">
        <w:rPr>
          <w:rFonts w:ascii="標楷體" w:eastAsia="標楷體" w:hAnsi="標楷體" w:cs="Times New Roman"/>
          <w:szCs w:val="24"/>
        </w:rPr>
        <w:t>3</w:t>
      </w:r>
      <w:r w:rsidR="003A62C7" w:rsidRPr="00AD4E04">
        <w:rPr>
          <w:rFonts w:ascii="標楷體" w:eastAsia="標楷體" w:hAnsi="標楷體" w:cs="Times New Roman" w:hint="eastAsia"/>
          <w:szCs w:val="24"/>
        </w:rPr>
        <w:t>0-1</w:t>
      </w:r>
      <w:r w:rsidR="00F62C0C" w:rsidRPr="00AD4E04">
        <w:rPr>
          <w:rFonts w:ascii="標楷體" w:eastAsia="標楷體" w:hAnsi="標楷體" w:cs="Times New Roman" w:hint="eastAsia"/>
          <w:szCs w:val="24"/>
        </w:rPr>
        <w:t>5</w:t>
      </w:r>
      <w:r w:rsidR="003A62C7" w:rsidRPr="00AD4E04">
        <w:rPr>
          <w:rFonts w:ascii="標楷體" w:eastAsia="標楷體" w:hAnsi="標楷體" w:cs="Times New Roman" w:hint="eastAsia"/>
          <w:szCs w:val="24"/>
        </w:rPr>
        <w:t>:</w:t>
      </w:r>
      <w:r w:rsidR="00F62C0C" w:rsidRPr="00AD4E04">
        <w:rPr>
          <w:rFonts w:ascii="標楷體" w:eastAsia="標楷體" w:hAnsi="標楷體" w:cs="Times New Roman" w:hint="eastAsia"/>
          <w:szCs w:val="24"/>
        </w:rPr>
        <w:t>4</w:t>
      </w:r>
      <w:r w:rsidR="003A62C7" w:rsidRPr="00AD4E04">
        <w:rPr>
          <w:rFonts w:ascii="標楷體" w:eastAsia="標楷體" w:hAnsi="標楷體" w:cs="Times New Roman" w:hint="eastAsia"/>
          <w:szCs w:val="24"/>
        </w:rPr>
        <w:t>0</w:t>
      </w:r>
      <w:r w:rsidR="00A76DCE" w:rsidRPr="00AD4E04">
        <w:rPr>
          <w:rFonts w:ascii="標楷體" w:eastAsia="標楷體" w:hAnsi="標楷體" w:cs="Times New Roman"/>
          <w:szCs w:val="24"/>
        </w:rPr>
        <w:t xml:space="preserve"> </w:t>
      </w:r>
      <w:r w:rsidR="00A76DCE" w:rsidRPr="00AD4E04">
        <w:rPr>
          <w:rFonts w:ascii="標楷體" w:eastAsia="標楷體" w:hAnsi="標楷體" w:cs="Times New Roman" w:hint="eastAsia"/>
          <w:szCs w:val="24"/>
        </w:rPr>
        <w:t xml:space="preserve">( </w:t>
      </w:r>
      <w:r w:rsidR="00DA1843">
        <w:rPr>
          <w:rFonts w:ascii="標楷體" w:eastAsia="標楷體" w:hAnsi="標楷體" w:cs="Times New Roman"/>
          <w:szCs w:val="24"/>
        </w:rPr>
        <w:t>9</w:t>
      </w:r>
      <w:r w:rsidR="00A76DCE" w:rsidRPr="00AD4E04">
        <w:rPr>
          <w:rFonts w:ascii="標楷體" w:eastAsia="標楷體" w:hAnsi="標楷體" w:cs="Times New Roman" w:hint="eastAsia"/>
          <w:szCs w:val="24"/>
        </w:rPr>
        <w:t>:</w:t>
      </w:r>
      <w:r w:rsidR="00DA1843">
        <w:rPr>
          <w:rFonts w:ascii="標楷體" w:eastAsia="標楷體" w:hAnsi="標楷體" w:cs="Times New Roman"/>
          <w:szCs w:val="24"/>
        </w:rPr>
        <w:t>0</w:t>
      </w:r>
      <w:r w:rsidR="00A76DCE" w:rsidRPr="00AD4E04">
        <w:rPr>
          <w:rFonts w:ascii="標楷體" w:eastAsia="標楷體" w:hAnsi="標楷體" w:cs="Times New Roman" w:hint="eastAsia"/>
          <w:szCs w:val="24"/>
        </w:rPr>
        <w:t>0-9:</w:t>
      </w:r>
      <w:r w:rsidR="00DA1843">
        <w:rPr>
          <w:rFonts w:ascii="標楷體" w:eastAsia="標楷體" w:hAnsi="標楷體" w:cs="Times New Roman"/>
          <w:szCs w:val="24"/>
        </w:rPr>
        <w:t>3</w:t>
      </w:r>
      <w:r w:rsidR="00A76DCE" w:rsidRPr="00AD4E04">
        <w:rPr>
          <w:rFonts w:ascii="標楷體" w:eastAsia="標楷體" w:hAnsi="標楷體" w:cs="Times New Roman" w:hint="eastAsia"/>
          <w:szCs w:val="24"/>
        </w:rPr>
        <w:t>0報到)</w:t>
      </w:r>
    </w:p>
    <w:p w14:paraId="17793E0D" w14:textId="16E93840" w:rsidR="000F15E6" w:rsidRPr="00F62C0C" w:rsidRDefault="00F21723" w:rsidP="00AC1F1C">
      <w:pPr>
        <w:spacing w:before="50"/>
        <w:ind w:left="839" w:rightChars="225" w:right="540" w:hanging="839"/>
        <w:jc w:val="both"/>
        <w:rPr>
          <w:rFonts w:ascii="標楷體" w:eastAsia="標楷體" w:hAnsi="標楷體"/>
          <w:szCs w:val="24"/>
        </w:rPr>
      </w:pPr>
      <w:r w:rsidRPr="00F62C0C">
        <w:rPr>
          <w:rFonts w:ascii="標楷體" w:eastAsia="標楷體" w:hAnsi="標楷體" w:cs="Times New Roman"/>
          <w:szCs w:val="24"/>
        </w:rPr>
        <w:t>地點：</w:t>
      </w:r>
      <w:r w:rsidR="002740B6" w:rsidRPr="002740B6">
        <w:rPr>
          <w:rFonts w:ascii="標楷體" w:eastAsia="標楷體" w:hAnsi="標楷體" w:cs="Times New Roman" w:hint="eastAsia"/>
          <w:szCs w:val="24"/>
        </w:rPr>
        <w:t>嘉義</w:t>
      </w:r>
      <w:r w:rsidR="002740B6" w:rsidRPr="002740B6">
        <w:rPr>
          <w:rFonts w:ascii="標楷體" w:eastAsia="標楷體" w:hAnsi="標楷體" w:cs="Arial"/>
          <w:color w:val="202124"/>
          <w:szCs w:val="24"/>
          <w:shd w:val="clear" w:color="auto" w:fill="FFFFFF"/>
        </w:rPr>
        <w:t>長榮文苑酒店</w:t>
      </w:r>
      <w:r w:rsidR="008718E5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2</w:t>
      </w:r>
      <w:r w:rsidR="00223C9D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樓會議室A</w:t>
      </w:r>
      <w:r w:rsidR="008718E5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 xml:space="preserve"> </w:t>
      </w:r>
      <w:r w:rsidR="00860F5D" w:rsidRPr="00F62C0C">
        <w:rPr>
          <w:rFonts w:ascii="標楷體" w:eastAsia="標楷體" w:hAnsi="標楷體" w:cs="Times New Roman"/>
          <w:kern w:val="0"/>
          <w:szCs w:val="24"/>
        </w:rPr>
        <w:t>(</w:t>
      </w:r>
      <w:r w:rsidR="00F62C0C" w:rsidRPr="00F62C0C">
        <w:rPr>
          <w:rFonts w:ascii="標楷體" w:eastAsia="標楷體" w:hAnsi="標楷體" w:cs="Arial"/>
          <w:color w:val="202124"/>
          <w:szCs w:val="24"/>
          <w:shd w:val="clear" w:color="auto" w:fill="FFFFFF"/>
        </w:rPr>
        <w:t>嘉義縣太保市故宮大道777號</w:t>
      </w:r>
      <w:r w:rsidR="00860F5D" w:rsidRPr="00F62C0C">
        <w:rPr>
          <w:rFonts w:ascii="標楷體" w:eastAsia="標楷體" w:hAnsi="標楷體" w:cs="Times New Roman"/>
          <w:kern w:val="0"/>
          <w:szCs w:val="24"/>
        </w:rPr>
        <w:t>)</w:t>
      </w:r>
    </w:p>
    <w:p w14:paraId="1030E561" w14:textId="32CA9CB0" w:rsidR="00C01250" w:rsidRPr="00F62C0C" w:rsidRDefault="00C01250" w:rsidP="00AC1F1C">
      <w:pPr>
        <w:spacing w:before="50"/>
        <w:ind w:rightChars="225" w:right="540"/>
        <w:rPr>
          <w:rFonts w:ascii="標楷體" w:eastAsia="標楷體" w:hAnsi="標楷體" w:cs="Times New Roman"/>
          <w:szCs w:val="24"/>
        </w:rPr>
      </w:pPr>
      <w:r w:rsidRPr="00F62C0C">
        <w:rPr>
          <w:rFonts w:ascii="標楷體" w:eastAsia="標楷體" w:hAnsi="標楷體" w:cs="Times New Roman"/>
          <w:szCs w:val="24"/>
        </w:rPr>
        <w:t xml:space="preserve">主辦：台灣癲癇醫學會 </w:t>
      </w:r>
    </w:p>
    <w:p w14:paraId="21E9D78B" w14:textId="778AEF68" w:rsidR="00F62C0C" w:rsidRPr="00F62C0C" w:rsidRDefault="00F62C0C" w:rsidP="00AC1F1C">
      <w:pPr>
        <w:spacing w:before="50"/>
        <w:ind w:rightChars="225" w:right="540"/>
        <w:rPr>
          <w:rFonts w:ascii="標楷體" w:eastAsia="標楷體" w:hAnsi="標楷體" w:cs="Times New Roman"/>
          <w:szCs w:val="24"/>
        </w:rPr>
      </w:pPr>
      <w:r w:rsidRPr="00F62C0C">
        <w:rPr>
          <w:rFonts w:ascii="標楷體" w:eastAsia="標楷體" w:hAnsi="標楷體" w:cs="Times New Roman" w:hint="eastAsia"/>
          <w:szCs w:val="24"/>
        </w:rPr>
        <w:t>協辦</w:t>
      </w:r>
      <w:r w:rsidRPr="00F62C0C">
        <w:rPr>
          <w:rFonts w:ascii="標楷體" w:eastAsia="標楷體" w:hAnsi="標楷體" w:cs="Times New Roman"/>
          <w:szCs w:val="24"/>
        </w:rPr>
        <w:t>：</w:t>
      </w:r>
      <w:r w:rsidRPr="00F62C0C">
        <w:rPr>
          <w:rFonts w:ascii="標楷體" w:eastAsia="標楷體" w:hAnsi="標楷體" w:cs="Arial"/>
          <w:color w:val="202124"/>
          <w:szCs w:val="24"/>
          <w:shd w:val="clear" w:color="auto" w:fill="FFFFFF"/>
        </w:rPr>
        <w:t>友華生技醫藥股份有限公司</w:t>
      </w:r>
    </w:p>
    <w:p w14:paraId="14CD975A" w14:textId="0D66FF61" w:rsidR="00417170" w:rsidRPr="00AC1F1C" w:rsidRDefault="00417170" w:rsidP="00AC1F1C">
      <w:pPr>
        <w:spacing w:before="50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議程</w:t>
      </w:r>
      <w:r w:rsidR="00A955CC" w:rsidRPr="00AC1F1C">
        <w:rPr>
          <w:rFonts w:ascii="Times New Roman" w:eastAsia="標楷體" w:hAnsi="Times New Roman" w:cs="Times New Roman"/>
          <w:szCs w:val="24"/>
        </w:rPr>
        <w:t>：</w:t>
      </w:r>
      <w:r w:rsidRPr="00AC1F1C">
        <w:rPr>
          <w:rFonts w:ascii="Times New Roman" w:eastAsia="標楷體" w:hAnsi="Times New Roman" w:cs="Times New Roman"/>
          <w:szCs w:val="24"/>
        </w:rPr>
        <w:t>如附件</w:t>
      </w:r>
    </w:p>
    <w:p w14:paraId="02D20C9D" w14:textId="712FA997" w:rsidR="000D7BC2" w:rsidRPr="00AC1F1C" w:rsidRDefault="00C01250" w:rsidP="00AC1F1C">
      <w:pPr>
        <w:spacing w:before="50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費用：會</w:t>
      </w:r>
      <w:r w:rsidRPr="00AC1F1C">
        <w:rPr>
          <w:rFonts w:ascii="Times New Roman" w:eastAsia="標楷體" w:hAnsi="Times New Roman" w:cs="Times New Roman"/>
          <w:szCs w:val="24"/>
        </w:rPr>
        <w:t xml:space="preserve">  </w:t>
      </w:r>
      <w:r w:rsidRPr="00AC1F1C">
        <w:rPr>
          <w:rFonts w:ascii="Times New Roman" w:eastAsia="標楷體" w:hAnsi="Times New Roman" w:cs="Times New Roman"/>
          <w:szCs w:val="24"/>
        </w:rPr>
        <w:t>員：</w:t>
      </w:r>
      <w:r w:rsidR="003D054A" w:rsidRPr="00AC1F1C">
        <w:rPr>
          <w:rFonts w:ascii="Times New Roman" w:eastAsia="標楷體" w:hAnsi="Times New Roman" w:cs="Times New Roman"/>
          <w:szCs w:val="24"/>
        </w:rPr>
        <w:t>新台幣</w:t>
      </w:r>
      <w:r w:rsidR="0023086A">
        <w:rPr>
          <w:rFonts w:ascii="Times New Roman" w:eastAsia="標楷體" w:hAnsi="Times New Roman" w:cs="Times New Roman"/>
          <w:szCs w:val="24"/>
        </w:rPr>
        <w:t>500</w:t>
      </w:r>
      <w:r w:rsidR="00702C50" w:rsidRPr="00AC1F1C">
        <w:rPr>
          <w:rFonts w:ascii="Times New Roman" w:eastAsia="標楷體" w:hAnsi="Times New Roman" w:cs="Times New Roman"/>
          <w:szCs w:val="24"/>
        </w:rPr>
        <w:t>元</w:t>
      </w:r>
      <w:r w:rsidR="003D054A" w:rsidRPr="00AC1F1C">
        <w:rPr>
          <w:rFonts w:ascii="Times New Roman" w:eastAsia="標楷體" w:hAnsi="Times New Roman" w:cs="Times New Roman"/>
          <w:szCs w:val="24"/>
        </w:rPr>
        <w:t>整，</w:t>
      </w:r>
      <w:r w:rsidR="00F771C8" w:rsidRPr="00AC1F1C">
        <w:rPr>
          <w:rFonts w:ascii="Times New Roman" w:eastAsia="標楷體" w:hAnsi="Times New Roman" w:cs="Times New Roman"/>
          <w:szCs w:val="24"/>
        </w:rPr>
        <w:t>限</w:t>
      </w:r>
      <w:r w:rsidRPr="00AC1F1C">
        <w:rPr>
          <w:rFonts w:ascii="Times New Roman" w:eastAsia="標楷體" w:hAnsi="Times New Roman" w:cs="Times New Roman"/>
          <w:szCs w:val="24"/>
        </w:rPr>
        <w:t>台灣癲癇醫學會會員</w:t>
      </w:r>
      <w:r w:rsidR="000D7BC2" w:rsidRPr="00AC1F1C">
        <w:rPr>
          <w:rFonts w:ascii="Times New Roman" w:eastAsia="標楷體" w:hAnsi="Times New Roman" w:cs="Times New Roman"/>
          <w:szCs w:val="24"/>
        </w:rPr>
        <w:t>。</w:t>
      </w:r>
    </w:p>
    <w:p w14:paraId="7018F031" w14:textId="46BCE1AB" w:rsidR="00BF70E1" w:rsidRPr="00AC1F1C" w:rsidRDefault="00C01250" w:rsidP="00AC1F1C">
      <w:pPr>
        <w:spacing w:before="50"/>
        <w:ind w:rightChars="17" w:right="41" w:firstLineChars="306" w:firstLine="734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非會員：</w:t>
      </w:r>
      <w:r w:rsidR="003D054A" w:rsidRPr="00AC1F1C">
        <w:rPr>
          <w:rFonts w:ascii="Times New Roman" w:eastAsia="標楷體" w:hAnsi="Times New Roman" w:cs="Times New Roman"/>
          <w:szCs w:val="24"/>
        </w:rPr>
        <w:t>新台幣</w:t>
      </w:r>
      <w:r w:rsidR="0023086A">
        <w:rPr>
          <w:rFonts w:ascii="Times New Roman" w:eastAsia="標楷體" w:hAnsi="Times New Roman" w:cs="Times New Roman"/>
          <w:szCs w:val="24"/>
        </w:rPr>
        <w:t>2500</w:t>
      </w:r>
      <w:r w:rsidR="00F771C8" w:rsidRPr="00AC1F1C">
        <w:rPr>
          <w:rFonts w:ascii="Times New Roman" w:eastAsia="標楷體" w:hAnsi="Times New Roman" w:cs="Times New Roman"/>
          <w:szCs w:val="24"/>
        </w:rPr>
        <w:t>元</w:t>
      </w:r>
      <w:r w:rsidRPr="00AC1F1C">
        <w:rPr>
          <w:rFonts w:ascii="Times New Roman" w:eastAsia="標楷體" w:hAnsi="Times New Roman" w:cs="Times New Roman"/>
          <w:szCs w:val="24"/>
        </w:rPr>
        <w:t>整</w:t>
      </w:r>
      <w:r w:rsidR="000D7BC2" w:rsidRPr="00AC1F1C">
        <w:rPr>
          <w:rFonts w:ascii="Times New Roman" w:eastAsia="標楷體" w:hAnsi="Times New Roman" w:cs="Times New Roman"/>
          <w:szCs w:val="24"/>
        </w:rPr>
        <w:t>。</w:t>
      </w:r>
    </w:p>
    <w:p w14:paraId="3B6BA046" w14:textId="690B3F7F" w:rsidR="00CA7578" w:rsidRPr="00AC1F1C" w:rsidRDefault="00CA7578" w:rsidP="00946006">
      <w:pPr>
        <w:spacing w:before="50"/>
        <w:ind w:leftChars="1" w:left="1665" w:rightChars="-236" w:right="-566" w:hangingChars="693" w:hanging="1663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繳款方式：一、請</w:t>
      </w:r>
      <w:r w:rsidRPr="002B117E">
        <w:rPr>
          <w:rFonts w:ascii="Times New Roman" w:eastAsia="標楷體" w:hAnsi="Times New Roman" w:cs="Times New Roman"/>
          <w:b/>
          <w:bCs/>
          <w:color w:val="0E057F"/>
          <w:szCs w:val="24"/>
        </w:rPr>
        <w:t>收到學會通知</w:t>
      </w:r>
      <w:r w:rsidR="00F04D48" w:rsidRPr="002B117E">
        <w:rPr>
          <w:rFonts w:ascii="Times New Roman" w:eastAsia="標楷體" w:hAnsi="Times New Roman" w:cs="Times New Roman" w:hint="eastAsia"/>
          <w:b/>
          <w:bCs/>
          <w:color w:val="0E057F"/>
          <w:szCs w:val="24"/>
        </w:rPr>
        <w:t>-</w:t>
      </w:r>
      <w:r w:rsidRPr="002B117E">
        <w:rPr>
          <w:rFonts w:ascii="Times New Roman" w:eastAsia="標楷體" w:hAnsi="Times New Roman" w:cs="Times New Roman"/>
          <w:b/>
          <w:bCs/>
          <w:color w:val="0E057F"/>
          <w:szCs w:val="24"/>
        </w:rPr>
        <w:t>報名成功後</w:t>
      </w:r>
      <w:r w:rsidRPr="00946006">
        <w:rPr>
          <w:rFonts w:ascii="Times New Roman" w:eastAsia="標楷體" w:hAnsi="Times New Roman" w:cs="Times New Roman"/>
          <w:color w:val="9A0000"/>
          <w:szCs w:val="24"/>
        </w:rPr>
        <w:t>再繳費，</w:t>
      </w:r>
      <w:r w:rsidR="00082C43">
        <w:rPr>
          <w:rFonts w:ascii="標楷體" w:eastAsia="標楷體" w:hAnsi="標楷體" w:hint="eastAsia"/>
          <w:color w:val="9A0000"/>
          <w:szCs w:val="24"/>
        </w:rPr>
        <w:t>請於繳費期限內繳費</w:t>
      </w:r>
      <w:r w:rsidR="00897DDF" w:rsidRPr="00C77A13">
        <w:rPr>
          <w:rFonts w:ascii="Times New Roman" w:eastAsia="標楷體" w:hAnsi="Times New Roman" w:cs="Times New Roman" w:hint="eastAsia"/>
          <w:color w:val="9A0000"/>
          <w:szCs w:val="24"/>
        </w:rPr>
        <w:t>，</w:t>
      </w:r>
      <w:r w:rsidRPr="00114DCE">
        <w:rPr>
          <w:rFonts w:ascii="Times New Roman" w:eastAsia="標楷體" w:hAnsi="Times New Roman" w:cs="Times New Roman"/>
          <w:color w:val="9A0000"/>
          <w:szCs w:val="24"/>
        </w:rPr>
        <w:t>完成報名手續</w:t>
      </w:r>
      <w:r w:rsidRPr="00946006">
        <w:rPr>
          <w:rFonts w:ascii="Times New Roman" w:eastAsia="標楷體" w:hAnsi="Times New Roman" w:cs="Times New Roman"/>
          <w:b/>
          <w:bCs/>
          <w:szCs w:val="24"/>
        </w:rPr>
        <w:t>。</w:t>
      </w:r>
    </w:p>
    <w:p w14:paraId="2AF07BEA" w14:textId="29265251" w:rsidR="00CA7578" w:rsidRPr="00AC1F1C" w:rsidRDefault="00CA7578" w:rsidP="003670EC">
      <w:pPr>
        <w:spacing w:before="50"/>
        <w:ind w:leftChars="495" w:left="1481" w:rightChars="17" w:right="41" w:hangingChars="122" w:hanging="293"/>
        <w:jc w:val="both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二、請將研習費用劃撥或轉帳至台灣癲癇醫學會</w:t>
      </w:r>
    </w:p>
    <w:p w14:paraId="66CE9BB8" w14:textId="4B7748CC" w:rsidR="00CA7578" w:rsidRPr="00AC1F1C" w:rsidRDefault="00CA7578" w:rsidP="00AC1F1C">
      <w:pPr>
        <w:spacing w:before="50"/>
        <w:ind w:leftChars="711" w:left="2025" w:rightChars="17" w:right="41" w:hangingChars="133" w:hanging="319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 xml:space="preserve">1. </w:t>
      </w:r>
      <w:r w:rsidRPr="00AC1F1C">
        <w:rPr>
          <w:rFonts w:ascii="Times New Roman" w:eastAsia="標楷體" w:hAnsi="Times New Roman" w:cs="Times New Roman"/>
          <w:szCs w:val="24"/>
        </w:rPr>
        <w:t>郵局劃撥帳號：</w:t>
      </w:r>
      <w:r w:rsidRPr="00AC1F1C">
        <w:rPr>
          <w:rFonts w:ascii="Times New Roman" w:eastAsia="標楷體" w:hAnsi="Times New Roman" w:cs="Times New Roman"/>
          <w:szCs w:val="24"/>
        </w:rPr>
        <w:t>18678865</w:t>
      </w:r>
      <w:r w:rsidRPr="00AC1F1C">
        <w:rPr>
          <w:rFonts w:ascii="Times New Roman" w:eastAsia="標楷體" w:hAnsi="Times New Roman" w:cs="Times New Roman"/>
          <w:szCs w:val="24"/>
        </w:rPr>
        <w:t>。請於劃撥單上註明身份別：會員</w:t>
      </w:r>
      <w:r w:rsidRPr="00AC1F1C">
        <w:rPr>
          <w:rFonts w:ascii="Times New Roman" w:eastAsia="標楷體" w:hAnsi="Times New Roman" w:cs="Times New Roman"/>
          <w:spacing w:val="-20"/>
          <w:szCs w:val="24"/>
        </w:rPr>
        <w:t>（會員號碼）</w:t>
      </w:r>
      <w:r w:rsidRPr="00AC1F1C">
        <w:rPr>
          <w:rFonts w:ascii="Times New Roman" w:eastAsia="標楷體" w:hAnsi="Times New Roman" w:cs="Times New Roman"/>
          <w:szCs w:val="24"/>
        </w:rPr>
        <w:t>或非會員及「</w:t>
      </w:r>
      <w:r w:rsidR="0094705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93221">
        <w:rPr>
          <w:rFonts w:ascii="Times New Roman" w:eastAsia="標楷體" w:hAnsi="Times New Roman" w:cs="Times New Roman"/>
          <w:kern w:val="0"/>
          <w:szCs w:val="24"/>
        </w:rPr>
        <w:t>/1</w:t>
      </w:r>
      <w:r w:rsidR="0094705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AC1F1C">
        <w:rPr>
          <w:rFonts w:ascii="Times New Roman" w:eastAsia="標楷體" w:hAnsi="Times New Roman" w:cs="Times New Roman"/>
          <w:kern w:val="0"/>
          <w:szCs w:val="24"/>
        </w:rPr>
        <w:t>活動費用」</w:t>
      </w:r>
      <w:bookmarkStart w:id="0" w:name="_GoBack"/>
      <w:bookmarkEnd w:id="0"/>
      <w:r w:rsidRPr="00AC1F1C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1F38C846" w14:textId="662C00B5" w:rsidR="00CA7578" w:rsidRPr="00AC1F1C" w:rsidRDefault="00CA7578" w:rsidP="00AC1F1C">
      <w:pPr>
        <w:spacing w:before="50"/>
        <w:ind w:leftChars="711" w:left="2025" w:rightChars="17" w:right="41" w:hangingChars="133" w:hanging="319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2. </w:t>
      </w:r>
      <w:r w:rsidRPr="00AC1F1C">
        <w:rPr>
          <w:rFonts w:ascii="Times New Roman" w:eastAsia="標楷體" w:hAnsi="Times New Roman" w:cs="Times New Roman"/>
          <w:bCs/>
          <w:szCs w:val="24"/>
        </w:rPr>
        <w:t>銀行：合作金庫銀行（</w:t>
      </w:r>
      <w:r w:rsidRPr="00AC1F1C">
        <w:rPr>
          <w:rFonts w:ascii="Times New Roman" w:eastAsia="標楷體" w:hAnsi="Times New Roman" w:cs="Times New Roman"/>
          <w:bCs/>
          <w:szCs w:val="24"/>
        </w:rPr>
        <w:t>006</w:t>
      </w:r>
      <w:r w:rsidRPr="00AC1F1C">
        <w:rPr>
          <w:rFonts w:ascii="Times New Roman" w:eastAsia="標楷體" w:hAnsi="Times New Roman" w:cs="Times New Roman"/>
          <w:bCs/>
          <w:szCs w:val="24"/>
        </w:rPr>
        <w:t>）石牌分行，帳號：</w:t>
      </w:r>
      <w:r w:rsidRPr="00AC1F1C">
        <w:rPr>
          <w:rFonts w:ascii="Times New Roman" w:eastAsia="標楷體" w:hAnsi="Times New Roman" w:cs="Times New Roman"/>
          <w:bCs/>
          <w:szCs w:val="24"/>
        </w:rPr>
        <w:t>1427-765-282052</w:t>
      </w:r>
    </w:p>
    <w:p w14:paraId="6067E485" w14:textId="77777777" w:rsidR="00CA7578" w:rsidRPr="00AC1F1C" w:rsidRDefault="00CA7578" w:rsidP="00AC1F1C">
      <w:pPr>
        <w:spacing w:before="50"/>
        <w:ind w:leftChars="664" w:left="1594" w:rightChars="17" w:right="41" w:firstLineChars="18" w:firstLine="43"/>
        <w:jc w:val="both"/>
        <w:rPr>
          <w:rFonts w:ascii="Times New Roman" w:eastAsia="標楷體" w:hAnsi="Times New Roman" w:cs="Times New Roman"/>
          <w:bCs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   </w:t>
      </w:r>
      <w:r w:rsidRPr="00AC1F1C">
        <w:rPr>
          <w:rFonts w:ascii="Times New Roman" w:eastAsia="標楷體" w:hAnsi="Times New Roman" w:cs="Times New Roman"/>
          <w:bCs/>
          <w:szCs w:val="24"/>
        </w:rPr>
        <w:t>戶名：台灣癲癇醫學會</w:t>
      </w:r>
    </w:p>
    <w:p w14:paraId="62C5EF29" w14:textId="5FADC952" w:rsidR="00645A78" w:rsidRPr="00C77A13" w:rsidRDefault="00CA7578" w:rsidP="00AC1F1C">
      <w:pPr>
        <w:spacing w:before="50"/>
        <w:ind w:leftChars="502" w:left="2002" w:rightChars="-118" w:right="-283" w:hangingChars="332" w:hanging="797"/>
        <w:jc w:val="both"/>
        <w:rPr>
          <w:rFonts w:ascii="Times New Roman" w:eastAsia="標楷體" w:hAnsi="Times New Roman" w:cs="Times New Roman"/>
          <w:b/>
          <w:color w:val="9A0000"/>
          <w:kern w:val="0"/>
          <w:szCs w:val="24"/>
        </w:rPr>
      </w:pPr>
      <w:r w:rsidRPr="00AC1F1C">
        <w:rPr>
          <w:rFonts w:ascii="Times New Roman" w:eastAsia="標楷體" w:hAnsi="Times New Roman" w:cs="Times New Roman"/>
          <w:bCs/>
          <w:szCs w:val="24"/>
        </w:rPr>
        <w:t xml:space="preserve">    3. </w:t>
      </w:r>
      <w:r w:rsidRPr="00AC1F1C">
        <w:rPr>
          <w:rFonts w:ascii="Times New Roman" w:eastAsia="標楷體" w:hAnsi="Times New Roman" w:cs="Times New Roman"/>
          <w:b/>
          <w:szCs w:val="24"/>
        </w:rPr>
        <w:t>繳費請備註</w:t>
      </w:r>
      <w:r w:rsidRPr="00AC1F1C">
        <w:rPr>
          <w:rFonts w:ascii="Times New Roman" w:eastAsia="標楷體" w:hAnsi="Times New Roman" w:cs="Times New Roman"/>
          <w:b/>
          <w:szCs w:val="24"/>
        </w:rPr>
        <w:t>:</w:t>
      </w:r>
      <w:r w:rsidR="002B117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姓名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+</w:t>
      </w:r>
      <w:r w:rsidR="00947056">
        <w:rPr>
          <w:rFonts w:ascii="Times New Roman" w:eastAsia="標楷體" w:hAnsi="Times New Roman" w:cs="Times New Roman" w:hint="eastAsia"/>
          <w:b/>
          <w:color w:val="9A0000"/>
          <w:szCs w:val="24"/>
        </w:rPr>
        <w:t>2</w:t>
      </w:r>
      <w:r w:rsidR="00860F5D" w:rsidRPr="00C77A13">
        <w:rPr>
          <w:rFonts w:ascii="Times New Roman" w:eastAsia="標楷體" w:hAnsi="Times New Roman" w:cs="Times New Roman"/>
          <w:b/>
          <w:color w:val="9A0000"/>
          <w:szCs w:val="24"/>
        </w:rPr>
        <w:t>/</w:t>
      </w:r>
      <w:r w:rsidR="00FE0FA4">
        <w:rPr>
          <w:rFonts w:ascii="Times New Roman" w:eastAsia="標楷體" w:hAnsi="Times New Roman" w:cs="Times New Roman"/>
          <w:b/>
          <w:color w:val="9A0000"/>
          <w:szCs w:val="24"/>
        </w:rPr>
        <w:t>1</w:t>
      </w:r>
      <w:r w:rsidR="00947056">
        <w:rPr>
          <w:rFonts w:ascii="Times New Roman" w:eastAsia="標楷體" w:hAnsi="Times New Roman" w:cs="Times New Roman" w:hint="eastAsia"/>
          <w:b/>
          <w:color w:val="9A0000"/>
          <w:szCs w:val="24"/>
        </w:rPr>
        <w:t>2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活動，繳費後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請務必將匯款資料拍照</w:t>
      </w:r>
      <w:r w:rsidR="00901A2B" w:rsidRPr="003670EC">
        <w:rPr>
          <w:rFonts w:ascii="Times New Roman" w:eastAsia="標楷體" w:hAnsi="Times New Roman" w:cs="Times New Roman" w:hint="eastAsia"/>
          <w:b/>
          <w:color w:val="9A0000"/>
          <w:szCs w:val="24"/>
          <w:u w:val="single"/>
        </w:rPr>
        <w:t>或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後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5</w:t>
      </w:r>
      <w:r w:rsidRPr="003670EC">
        <w:rPr>
          <w:rFonts w:ascii="Times New Roman" w:eastAsia="標楷體" w:hAnsi="Times New Roman" w:cs="Times New Roman"/>
          <w:b/>
          <w:color w:val="9A0000"/>
          <w:szCs w:val="24"/>
          <w:u w:val="single"/>
        </w:rPr>
        <w:t>碼</w:t>
      </w:r>
      <w:r w:rsidR="00645A78" w:rsidRPr="00C77A13">
        <w:rPr>
          <w:rFonts w:ascii="Times New Roman" w:eastAsia="標楷體" w:hAnsi="Times New Roman" w:cs="Times New Roman" w:hint="eastAsia"/>
          <w:b/>
          <w:color w:val="9A0000"/>
          <w:szCs w:val="24"/>
        </w:rPr>
        <w:t xml:space="preserve"> </w:t>
      </w:r>
    </w:p>
    <w:p w14:paraId="73428050" w14:textId="00969A2C" w:rsidR="00BF70E1" w:rsidRPr="00AC1F1C" w:rsidRDefault="00645A78" w:rsidP="00BF7131">
      <w:pPr>
        <w:spacing w:before="50"/>
        <w:ind w:rightChars="-236" w:right="-566" w:firstLineChars="828" w:firstLine="1989"/>
        <w:jc w:val="both"/>
        <w:rPr>
          <w:rFonts w:ascii="Times New Roman" w:eastAsia="新細明體" w:hAnsi="Times New Roman" w:cs="Times New Roman"/>
          <w:szCs w:val="24"/>
        </w:rPr>
      </w:pPr>
      <w:r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e</w:t>
      </w:r>
      <w:r w:rsidR="00CA7578"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-mail</w:t>
      </w:r>
      <w:r w:rsidR="00CA7578" w:rsidRPr="003670EC">
        <w:rPr>
          <w:rFonts w:ascii="Times New Roman" w:eastAsia="標楷體" w:hAnsi="Times New Roman" w:cs="Times New Roman"/>
          <w:b/>
          <w:color w:val="9A0000"/>
          <w:kern w:val="0"/>
          <w:szCs w:val="24"/>
          <w:u w:val="single"/>
        </w:rPr>
        <w:t>至：</w:t>
      </w:r>
      <w:r w:rsidR="00CA7578" w:rsidRPr="003670EC">
        <w:rPr>
          <w:rFonts w:ascii="DengXian" w:eastAsia="DengXian" w:hAnsi="DengXian" w:cs="Times New Roman"/>
          <w:b/>
          <w:color w:val="9A0000"/>
          <w:kern w:val="0"/>
          <w:szCs w:val="24"/>
          <w:u w:val="single"/>
        </w:rPr>
        <w:t>epil1990@ms36.hinet.net</w:t>
      </w:r>
      <w:r w:rsidR="00CA7578" w:rsidRPr="00C77A13">
        <w:rPr>
          <w:rFonts w:ascii="Times New Roman" w:eastAsia="標楷體" w:hAnsi="Times New Roman" w:cs="Times New Roman"/>
          <w:b/>
          <w:color w:val="9A0000"/>
          <w:kern w:val="0"/>
          <w:szCs w:val="24"/>
        </w:rPr>
        <w:t>，</w:t>
      </w:r>
      <w:r w:rsidR="00CA7578" w:rsidRPr="00AC1F1C">
        <w:rPr>
          <w:rFonts w:ascii="Times New Roman" w:eastAsia="標楷體" w:hAnsi="Times New Roman" w:cs="Times New Roman"/>
          <w:b/>
          <w:kern w:val="0"/>
          <w:szCs w:val="24"/>
        </w:rPr>
        <w:t>以利核對身份，完成報名手續，謝謝。</w:t>
      </w:r>
    </w:p>
    <w:p w14:paraId="2D526C97" w14:textId="1EE40A64" w:rsidR="00C01250" w:rsidRPr="00AC1F1C" w:rsidRDefault="006A5036" w:rsidP="00AC1F1C">
      <w:pPr>
        <w:spacing w:before="50"/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 w:rsidRPr="00C20418">
        <w:rPr>
          <w:noProof/>
        </w:rPr>
        <w:drawing>
          <wp:anchor distT="0" distB="0" distL="114300" distR="114300" simplePos="0" relativeHeight="251658240" behindDoc="1" locked="0" layoutInCell="1" allowOverlap="1" wp14:anchorId="5D0AF6C0" wp14:editId="00BA4F9A">
            <wp:simplePos x="0" y="0"/>
            <wp:positionH relativeFrom="column">
              <wp:posOffset>3722370</wp:posOffset>
            </wp:positionH>
            <wp:positionV relativeFrom="paragraph">
              <wp:posOffset>98425</wp:posOffset>
            </wp:positionV>
            <wp:extent cx="472440" cy="502920"/>
            <wp:effectExtent l="0" t="0" r="3810" b="0"/>
            <wp:wrapNone/>
            <wp:docPr id="1" name="圖片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AC1F1C">
        <w:rPr>
          <w:rFonts w:ascii="Times New Roman" w:eastAsia="標楷體" w:hAnsi="Times New Roman" w:cs="Times New Roman"/>
          <w:szCs w:val="24"/>
        </w:rPr>
        <w:t>報名方式：</w:t>
      </w:r>
    </w:p>
    <w:p w14:paraId="2D11C014" w14:textId="51588BAB" w:rsidR="0037090D" w:rsidRPr="0037090D" w:rsidRDefault="00C01250" w:rsidP="008A592A">
      <w:pPr>
        <w:adjustRightInd w:val="0"/>
        <w:spacing w:beforeLines="50" w:before="180" w:after="100" w:afterAutospacing="1"/>
        <w:ind w:left="574" w:rightChars="-42" w:right="-101" w:firstLineChars="60" w:firstLine="144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一、</w:t>
      </w:r>
      <w:proofErr w:type="gramStart"/>
      <w:r w:rsidRPr="00AC1F1C">
        <w:rPr>
          <w:rFonts w:ascii="Times New Roman" w:eastAsia="標楷體" w:hAnsi="Times New Roman" w:cs="Times New Roman"/>
          <w:b/>
          <w:bCs/>
          <w:szCs w:val="24"/>
        </w:rPr>
        <w:t>線上報名</w:t>
      </w:r>
      <w:proofErr w:type="gramEnd"/>
      <w:r w:rsidRPr="00AC1F1C">
        <w:rPr>
          <w:rFonts w:ascii="Times New Roman" w:eastAsia="標楷體" w:hAnsi="Times New Roman" w:cs="Times New Roman"/>
          <w:b/>
          <w:bCs/>
          <w:szCs w:val="24"/>
        </w:rPr>
        <w:t>網址</w:t>
      </w:r>
      <w:r w:rsidRPr="0037090D">
        <w:rPr>
          <w:rFonts w:ascii="Times New Roman" w:eastAsia="標楷體" w:hAnsi="Times New Roman" w:cs="Times New Roman"/>
          <w:b/>
          <w:bCs/>
          <w:szCs w:val="24"/>
        </w:rPr>
        <w:t>：</w:t>
      </w:r>
      <w:hyperlink r:id="rId9" w:history="1">
        <w:r w:rsidR="00C5709D" w:rsidRPr="00BD35FC">
          <w:rPr>
            <w:rStyle w:val="a6"/>
          </w:rPr>
          <w:t>https://reurl.cc/eW6nyW</w:t>
        </w:r>
      </w:hyperlink>
    </w:p>
    <w:p w14:paraId="3E37E0BC" w14:textId="3B86E31F" w:rsidR="00C01250" w:rsidRPr="00AC1F1C" w:rsidRDefault="00C01250" w:rsidP="008A592A">
      <w:pPr>
        <w:adjustRightInd w:val="0"/>
        <w:snapToGrid w:val="0"/>
        <w:ind w:left="574" w:rightChars="-42" w:right="-101" w:firstLineChars="60" w:firstLine="144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二、</w:t>
      </w:r>
      <w:r w:rsidR="00CE1941" w:rsidRPr="00AC1F1C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0D7BC2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947056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2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860F5D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947056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3</w:t>
      </w:r>
      <w:r w:rsidR="007244BD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0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AC1F1C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AC1F1C">
        <w:rPr>
          <w:rFonts w:ascii="Times New Roman" w:eastAsia="標楷體" w:hAnsi="Times New Roman" w:cs="Times New Roman"/>
          <w:bCs/>
          <w:szCs w:val="24"/>
        </w:rPr>
        <w:t>。</w:t>
      </w:r>
      <w:r w:rsidR="00631C6D" w:rsidRPr="00631C6D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631C6D" w:rsidRPr="00631C6D">
        <w:rPr>
          <w:rFonts w:ascii="Times New Roman" w:eastAsia="標楷體" w:hAnsi="Times New Roman" w:cs="Times New Roman"/>
          <w:bCs/>
          <w:szCs w:val="24"/>
        </w:rPr>
        <w:t>額滿</w:t>
      </w:r>
      <w:r w:rsidR="009B2C07">
        <w:rPr>
          <w:rFonts w:ascii="Times New Roman" w:eastAsia="標楷體" w:hAnsi="Times New Roman" w:cs="Times New Roman" w:hint="eastAsia"/>
          <w:bCs/>
          <w:szCs w:val="24"/>
        </w:rPr>
        <w:t>即</w:t>
      </w:r>
      <w:r w:rsidR="00631C6D" w:rsidRPr="00631C6D">
        <w:rPr>
          <w:rFonts w:ascii="Times New Roman" w:eastAsia="標楷體" w:hAnsi="Times New Roman" w:cs="Times New Roman"/>
          <w:bCs/>
          <w:szCs w:val="24"/>
        </w:rPr>
        <w:t>截止報名</w:t>
      </w:r>
      <w:r w:rsidR="00631C6D" w:rsidRPr="00631C6D">
        <w:rPr>
          <w:rFonts w:ascii="Times New Roman" w:eastAsia="標楷體" w:hAnsi="Times New Roman" w:cs="Times New Roman" w:hint="eastAsia"/>
          <w:bCs/>
          <w:szCs w:val="24"/>
          <w:u w:val="single"/>
        </w:rPr>
        <w:t>)</w:t>
      </w:r>
    </w:p>
    <w:p w14:paraId="0B40B235" w14:textId="0FFD8C92" w:rsidR="00CF5B0B" w:rsidRPr="00AC1F1C" w:rsidRDefault="00C01250" w:rsidP="001D1D04">
      <w:pPr>
        <w:adjustRightInd w:val="0"/>
        <w:snapToGrid w:val="0"/>
        <w:spacing w:beforeLines="20" w:before="72"/>
        <w:ind w:leftChars="298" w:left="1202" w:hangingChars="203" w:hanging="487"/>
        <w:rPr>
          <w:rFonts w:ascii="Times New Roman" w:eastAsia="標楷體" w:hAnsi="Times New Roman" w:cs="Times New Roman"/>
          <w:szCs w:val="24"/>
        </w:rPr>
      </w:pPr>
      <w:r w:rsidRPr="00AC1F1C">
        <w:rPr>
          <w:rFonts w:ascii="Times New Roman" w:eastAsia="標楷體" w:hAnsi="Times New Roman" w:cs="Times New Roman"/>
          <w:szCs w:val="24"/>
        </w:rPr>
        <w:t>三、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一律</w:t>
      </w:r>
      <w:proofErr w:type="gramStart"/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採線上</w:t>
      </w:r>
      <w:proofErr w:type="gramEnd"/>
      <w:r w:rsidRPr="00C77A13">
        <w:rPr>
          <w:rFonts w:ascii="Times New Roman" w:eastAsia="標楷體" w:hAnsi="Times New Roman" w:cs="Times New Roman"/>
          <w:b/>
          <w:color w:val="9A0000"/>
          <w:szCs w:val="24"/>
        </w:rPr>
        <w:t>報名，</w:t>
      </w:r>
      <w:r w:rsidRPr="00C77A13">
        <w:rPr>
          <w:rFonts w:ascii="Times New Roman" w:eastAsia="標楷體" w:hAnsi="Times New Roman" w:cs="Times New Roman"/>
          <w:b/>
          <w:color w:val="9A0000"/>
          <w:szCs w:val="24"/>
          <w:u w:val="double"/>
        </w:rPr>
        <w:t>會員及非會員請務必事先報名</w:t>
      </w:r>
      <w:r w:rsidRPr="00AC1F1C">
        <w:rPr>
          <w:rFonts w:ascii="Times New Roman" w:eastAsia="標楷體" w:hAnsi="Times New Roman" w:cs="Times New Roman"/>
          <w:szCs w:val="24"/>
        </w:rPr>
        <w:t>，</w:t>
      </w:r>
      <w:r w:rsidR="000D7BC2" w:rsidRPr="00AC1F1C">
        <w:rPr>
          <w:rFonts w:ascii="Times New Roman" w:eastAsia="標楷體" w:hAnsi="Times New Roman" w:cs="Times New Roman"/>
          <w:szCs w:val="24"/>
        </w:rPr>
        <w:t>待報名成功</w:t>
      </w:r>
      <w:r w:rsidR="000D7BC2" w:rsidRPr="00AC1F1C">
        <w:rPr>
          <w:rFonts w:ascii="Times New Roman" w:eastAsia="標楷體" w:hAnsi="Times New Roman" w:cs="Times New Roman"/>
          <w:b/>
          <w:bCs/>
          <w:szCs w:val="24"/>
        </w:rPr>
        <w:t>收到學會通知後再</w:t>
      </w:r>
      <w:r w:rsidRPr="00AC1F1C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0D7BC2" w:rsidRPr="00AC1F1C">
        <w:rPr>
          <w:rFonts w:ascii="Times New Roman" w:eastAsia="標楷體" w:hAnsi="Times New Roman" w:cs="Times New Roman"/>
          <w:szCs w:val="24"/>
        </w:rPr>
        <w:t>，繳費後請</w:t>
      </w:r>
      <w:r w:rsidRPr="00AC1F1C">
        <w:rPr>
          <w:rFonts w:ascii="Times New Roman" w:eastAsia="標楷體" w:hAnsi="Times New Roman" w:cs="Times New Roman"/>
          <w:szCs w:val="24"/>
        </w:rPr>
        <w:t>將</w:t>
      </w:r>
      <w:r w:rsidR="00CF5B0B" w:rsidRPr="00AC1F1C">
        <w:rPr>
          <w:rFonts w:ascii="Times New Roman" w:eastAsia="標楷體" w:hAnsi="Times New Roman" w:cs="Times New Roman" w:hint="eastAsia"/>
          <w:szCs w:val="24"/>
        </w:rPr>
        <w:t>繳費</w:t>
      </w:r>
      <w:r w:rsidRPr="00AC1F1C">
        <w:rPr>
          <w:rFonts w:ascii="Times New Roman" w:eastAsia="標楷體" w:hAnsi="Times New Roman" w:cs="Times New Roman"/>
          <w:szCs w:val="24"/>
        </w:rPr>
        <w:t>收據</w:t>
      </w:r>
      <w:r w:rsidRPr="00AC1F1C">
        <w:rPr>
          <w:rFonts w:ascii="Times New Roman" w:eastAsia="標楷體" w:hAnsi="Times New Roman" w:cs="Times New Roman"/>
          <w:szCs w:val="24"/>
        </w:rPr>
        <w:t>e-mail</w:t>
      </w:r>
      <w:r w:rsidRPr="00AC1F1C">
        <w:rPr>
          <w:rFonts w:ascii="Times New Roman" w:eastAsia="標楷體" w:hAnsi="Times New Roman" w:cs="Times New Roman"/>
          <w:szCs w:val="24"/>
        </w:rPr>
        <w:t>至台灣癲癇醫學會秘書處，完成報名手</w:t>
      </w:r>
      <w:r w:rsidR="000C252C" w:rsidRPr="00AC1F1C">
        <w:rPr>
          <w:rFonts w:ascii="Times New Roman" w:eastAsia="標楷體" w:hAnsi="Times New Roman" w:cs="Times New Roman" w:hint="eastAsia"/>
          <w:szCs w:val="24"/>
        </w:rPr>
        <w:t>續</w:t>
      </w:r>
      <w:r w:rsidRPr="00AC1F1C">
        <w:rPr>
          <w:rFonts w:ascii="Times New Roman" w:eastAsia="標楷體" w:hAnsi="Times New Roman" w:cs="Times New Roman"/>
          <w:szCs w:val="24"/>
        </w:rPr>
        <w:t>。</w:t>
      </w:r>
    </w:p>
    <w:p w14:paraId="00B5585A" w14:textId="12CDC6EC" w:rsidR="00C01250" w:rsidRPr="00AC1F1C" w:rsidRDefault="00897DDF" w:rsidP="001D1D04">
      <w:pPr>
        <w:adjustRightInd w:val="0"/>
        <w:snapToGrid w:val="0"/>
        <w:ind w:leftChars="500" w:left="1200" w:right="142" w:firstLineChars="25" w:firstLine="60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E</w:t>
      </w:r>
      <w:r w:rsidR="00C01250" w:rsidRPr="00AC1F1C">
        <w:rPr>
          <w:rFonts w:ascii="Times New Roman" w:eastAsia="標楷體" w:hAnsi="Times New Roman" w:cs="Times New Roman"/>
          <w:szCs w:val="24"/>
        </w:rPr>
        <w:t>-mail</w:t>
      </w:r>
      <w:r w:rsidR="00F63BE8" w:rsidRPr="00AC1F1C">
        <w:rPr>
          <w:rFonts w:ascii="Times New Roman" w:eastAsia="標楷體" w:hAnsi="Times New Roman" w:cs="Times New Roman"/>
          <w:szCs w:val="24"/>
        </w:rPr>
        <w:t>:</w:t>
      </w:r>
      <w:r w:rsidR="00C01250" w:rsidRPr="00AC1F1C">
        <w:rPr>
          <w:rFonts w:ascii="Times New Roman" w:eastAsia="標楷體" w:hAnsi="Times New Roman" w:cs="Times New Roman"/>
          <w:szCs w:val="24"/>
        </w:rPr>
        <w:t xml:space="preserve"> </w:t>
      </w:r>
      <w:r w:rsidR="00C01250" w:rsidRPr="00AC1F1C">
        <w:rPr>
          <w:rFonts w:ascii="DengXian" w:eastAsia="DengXian" w:hAnsi="DengXian" w:cs="Times New Roman"/>
          <w:szCs w:val="24"/>
        </w:rPr>
        <w:t>epil1990@ms36.hinet.net</w:t>
      </w:r>
    </w:p>
    <w:p w14:paraId="480B362F" w14:textId="76FEC1C8" w:rsidR="00C01250" w:rsidRPr="00AC1F1C" w:rsidRDefault="00C01250" w:rsidP="001D1D04">
      <w:pPr>
        <w:adjustRightInd w:val="0"/>
        <w:snapToGrid w:val="0"/>
        <w:spacing w:beforeLines="20" w:before="72"/>
        <w:ind w:leftChars="345" w:left="1315" w:rightChars="-59" w:right="-142" w:hangingChars="203" w:hanging="487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AC1F1C">
        <w:rPr>
          <w:rFonts w:ascii="Times New Roman" w:eastAsia="標楷體" w:hAnsi="Times New Roman" w:cs="Times New Roman"/>
          <w:szCs w:val="24"/>
        </w:rPr>
        <w:t>四、</w:t>
      </w:r>
      <w:r w:rsidR="00BF7131">
        <w:rPr>
          <w:rFonts w:ascii="Times New Roman" w:eastAsia="標楷體" w:hAnsi="Times New Roman" w:cs="Times New Roman" w:hint="eastAsia"/>
          <w:szCs w:val="24"/>
        </w:rPr>
        <w:t>小班教學</w:t>
      </w:r>
      <w:r w:rsidR="00BF7131">
        <w:rPr>
          <w:rFonts w:ascii="華康楷書體W3" w:eastAsia="華康楷書體W3" w:hAnsi="Times New Roman" w:cs="Times New Roman" w:hint="eastAsia"/>
          <w:szCs w:val="24"/>
        </w:rPr>
        <w:t>，</w:t>
      </w:r>
      <w:r w:rsidRPr="00AC1F1C">
        <w:rPr>
          <w:rFonts w:ascii="Times New Roman" w:eastAsia="標楷體" w:hAnsi="Times New Roman" w:cs="Times New Roman"/>
          <w:b/>
          <w:szCs w:val="24"/>
        </w:rPr>
        <w:t>名額限</w:t>
      </w:r>
      <w:r w:rsidR="00065EE7" w:rsidRPr="00AC1F1C">
        <w:rPr>
          <w:rFonts w:ascii="Times New Roman" w:eastAsia="標楷體" w:hAnsi="Times New Roman" w:cs="Times New Roman"/>
          <w:b/>
          <w:szCs w:val="24"/>
        </w:rPr>
        <w:t>20</w:t>
      </w:r>
      <w:r w:rsidR="00065EE7" w:rsidRPr="00AC1F1C">
        <w:rPr>
          <w:rFonts w:ascii="Times New Roman" w:eastAsia="標楷體" w:hAnsi="Times New Roman" w:cs="Times New Roman"/>
          <w:b/>
          <w:szCs w:val="24"/>
        </w:rPr>
        <w:t>名</w:t>
      </w:r>
      <w:r w:rsidRPr="00AC1F1C">
        <w:rPr>
          <w:rFonts w:ascii="Times New Roman" w:eastAsia="標楷體" w:hAnsi="Times New Roman" w:cs="Times New Roman"/>
          <w:szCs w:val="24"/>
        </w:rPr>
        <w:t>，請及早報名，錄取以報名之先後及是否完成繳費為</w:t>
      </w:r>
      <w:proofErr w:type="gramStart"/>
      <w:r w:rsidRPr="00AC1F1C">
        <w:rPr>
          <w:rFonts w:ascii="Times New Roman" w:eastAsia="標楷體" w:hAnsi="Times New Roman" w:cs="Times New Roman"/>
          <w:szCs w:val="24"/>
        </w:rPr>
        <w:t>準</w:t>
      </w:r>
      <w:proofErr w:type="gramEnd"/>
      <w:r w:rsidRPr="00AC1F1C">
        <w:rPr>
          <w:rFonts w:ascii="Times New Roman" w:eastAsia="標楷體" w:hAnsi="Times New Roman" w:cs="Times New Roman"/>
          <w:szCs w:val="24"/>
        </w:rPr>
        <w:t>，</w:t>
      </w:r>
      <w:r w:rsidRPr="00AC1F1C">
        <w:rPr>
          <w:rFonts w:ascii="Times New Roman" w:eastAsia="標楷體" w:hAnsi="Times New Roman" w:cs="Times New Roman"/>
          <w:b/>
          <w:szCs w:val="24"/>
          <w:u w:val="single"/>
        </w:rPr>
        <w:t>額滿將截止報名，不再受理</w:t>
      </w:r>
      <w:r w:rsidR="002924D6" w:rsidRPr="00AC1F1C">
        <w:rPr>
          <w:rFonts w:ascii="Times New Roman" w:eastAsia="標楷體" w:hAnsi="Times New Roman" w:cs="Times New Roman"/>
          <w:b/>
          <w:szCs w:val="24"/>
        </w:rPr>
        <w:t>。</w:t>
      </w:r>
      <w:r w:rsidR="007F75E8" w:rsidRPr="00AC1F1C">
        <w:rPr>
          <w:rFonts w:ascii="Times New Roman" w:eastAsia="標楷體" w:hAnsi="Times New Roman" w:cs="Times New Roman" w:hint="eastAsia"/>
          <w:b/>
          <w:kern w:val="0"/>
          <w:szCs w:val="24"/>
        </w:rPr>
        <w:t>如報名成功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，</w:t>
      </w:r>
      <w:r w:rsidR="007F75E8" w:rsidRPr="00946006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收到通知後仍未繳費</w:t>
      </w:r>
      <w:r w:rsidR="007F75E8" w:rsidRPr="00946006">
        <w:rPr>
          <w:rFonts w:ascii="標楷體" w:eastAsia="標楷體" w:hAnsi="標楷體" w:cs="Times New Roman" w:hint="eastAsia"/>
          <w:b/>
          <w:kern w:val="0"/>
          <w:szCs w:val="24"/>
          <w:u w:val="single"/>
        </w:rPr>
        <w:t>，</w:t>
      </w:r>
      <w:r w:rsidR="007F75E8" w:rsidRPr="00946006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將取消資格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，</w:t>
      </w:r>
      <w:r w:rsidR="007F75E8" w:rsidRPr="00AC1F1C">
        <w:rPr>
          <w:rFonts w:ascii="Times New Roman" w:eastAsia="標楷體" w:hAnsi="Times New Roman" w:cs="Times New Roman" w:hint="eastAsia"/>
          <w:b/>
          <w:kern w:val="0"/>
          <w:szCs w:val="24"/>
        </w:rPr>
        <w:t>通知備取名單</w:t>
      </w:r>
      <w:r w:rsidR="007F75E8" w:rsidRPr="00AC1F1C">
        <w:rPr>
          <w:rFonts w:ascii="標楷體" w:eastAsia="標楷體" w:hAnsi="標楷體" w:cs="Times New Roman" w:hint="eastAsia"/>
          <w:b/>
          <w:kern w:val="0"/>
          <w:szCs w:val="24"/>
        </w:rPr>
        <w:t>。</w:t>
      </w:r>
    </w:p>
    <w:p w14:paraId="376E4CE7" w14:textId="77777777" w:rsidR="000D2E84" w:rsidRPr="000D2E84" w:rsidRDefault="00C01250" w:rsidP="000D2E84">
      <w:pPr>
        <w:spacing w:before="120"/>
        <w:ind w:left="1134" w:right="-284" w:hanging="1094"/>
        <w:jc w:val="both"/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AC1F1C">
        <w:rPr>
          <w:rFonts w:ascii="Times New Roman" w:eastAsia="標楷體" w:hAnsi="Times New Roman" w:cs="Times New Roman"/>
          <w:szCs w:val="24"/>
        </w:rPr>
        <w:t>說明：</w:t>
      </w:r>
      <w:r w:rsidRPr="00AC1F1C">
        <w:rPr>
          <w:rFonts w:ascii="Times New Roman" w:eastAsia="標楷體" w:hAnsi="Times New Roman" w:cs="Times New Roman"/>
          <w:szCs w:val="24"/>
        </w:rPr>
        <w:t xml:space="preserve"> </w:t>
      </w:r>
      <w:r w:rsidRPr="000D2E84">
        <w:rPr>
          <w:rFonts w:ascii="Times New Roman" w:eastAsia="標楷體" w:hAnsi="Times New Roman" w:cs="Times New Roman"/>
          <w:szCs w:val="24"/>
        </w:rPr>
        <w:t xml:space="preserve">1. </w:t>
      </w:r>
      <w:r w:rsidR="000D2E84" w:rsidRPr="000D2E84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參加本課程需同意『保密協定書』之內容，如不同意，恕無法受理報名。</w:t>
      </w:r>
    </w:p>
    <w:p w14:paraId="0C81C6AB" w14:textId="74173DFE" w:rsidR="00C01250" w:rsidRPr="000D2E84" w:rsidRDefault="000D2E84" w:rsidP="000D2E84">
      <w:pPr>
        <w:spacing w:before="50"/>
        <w:ind w:left="1134" w:right="-285" w:hanging="252"/>
        <w:jc w:val="both"/>
        <w:rPr>
          <w:rFonts w:ascii="Times New Roman" w:eastAsia="標楷體" w:hAnsi="Times New Roman" w:cs="Times New Roman"/>
          <w:szCs w:val="24"/>
        </w:rPr>
      </w:pPr>
      <w:r w:rsidRPr="000D2E84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</w:rPr>
        <w:t>2.</w:t>
      </w:r>
      <w:r w:rsidRPr="000D2E84">
        <w:rPr>
          <w:rFonts w:ascii="Times New Roman" w:hAnsi="Times New Roman" w:cs="Times New Roman" w:hint="eastAsia"/>
          <w:color w:val="202124"/>
          <w:spacing w:val="3"/>
          <w:szCs w:val="24"/>
          <w:shd w:val="clear" w:color="auto" w:fill="FFFFFF"/>
        </w:rPr>
        <w:t xml:space="preserve"> </w:t>
      </w:r>
      <w:r w:rsidR="00C01250" w:rsidRPr="000D2E84">
        <w:rPr>
          <w:rFonts w:ascii="Times New Roman" w:eastAsia="標楷體" w:hAnsi="Times New Roman" w:cs="Times New Roman"/>
          <w:szCs w:val="24"/>
        </w:rPr>
        <w:t>為加強</w:t>
      </w:r>
      <w:r w:rsidR="000B75BE" w:rsidRPr="000D2E84">
        <w:rPr>
          <w:rFonts w:ascii="Times New Roman" w:eastAsia="標楷體" w:hAnsi="Times New Roman" w:cs="Times New Roman" w:hint="eastAsia"/>
          <w:kern w:val="0"/>
          <w:szCs w:val="24"/>
        </w:rPr>
        <w:t>癲癇基因診斷之</w:t>
      </w:r>
      <w:r w:rsidR="00C01250" w:rsidRPr="000D2E84">
        <w:rPr>
          <w:rFonts w:ascii="Times New Roman" w:eastAsia="標楷體" w:hAnsi="Times New Roman" w:cs="Times New Roman"/>
          <w:szCs w:val="24"/>
        </w:rPr>
        <w:t>專業，特別舉辦此課程，並於課程結束</w:t>
      </w:r>
      <w:r w:rsidR="005B2B94" w:rsidRPr="000D2E84">
        <w:rPr>
          <w:rFonts w:ascii="Times New Roman" w:eastAsia="標楷體" w:hAnsi="Times New Roman" w:cs="Times New Roman"/>
          <w:szCs w:val="24"/>
        </w:rPr>
        <w:t>後</w:t>
      </w:r>
      <w:r w:rsidR="005B2B94" w:rsidRPr="000D2E84">
        <w:rPr>
          <w:rFonts w:ascii="Times New Roman" w:eastAsia="標楷體" w:hAnsi="Times New Roman" w:cs="Times New Roman" w:hint="eastAsia"/>
          <w:szCs w:val="24"/>
        </w:rPr>
        <w:t>將</w:t>
      </w:r>
      <w:r w:rsidR="00C01250" w:rsidRPr="000D2E84">
        <w:rPr>
          <w:rFonts w:ascii="Times New Roman" w:eastAsia="標楷體" w:hAnsi="Times New Roman" w:cs="Times New Roman"/>
          <w:szCs w:val="24"/>
        </w:rPr>
        <w:t>發給研習證明。</w:t>
      </w:r>
    </w:p>
    <w:p w14:paraId="69AF49C3" w14:textId="1081101A" w:rsidR="00FE546B" w:rsidRPr="00C20418" w:rsidRDefault="000D2E84" w:rsidP="00B13F72">
      <w:pPr>
        <w:spacing w:before="50"/>
        <w:ind w:leftChars="368" w:left="1231" w:hangingChars="145" w:hanging="348"/>
        <w:jc w:val="both"/>
        <w:rPr>
          <w:rFonts w:ascii="標楷體" w:eastAsia="標楷體" w:hAnsi="標楷體" w:cs="Times New Roman"/>
          <w:szCs w:val="24"/>
        </w:rPr>
      </w:pPr>
      <w:r w:rsidRPr="000D2E84">
        <w:rPr>
          <w:rFonts w:ascii="Times New Roman" w:eastAsia="標楷體" w:hAnsi="Times New Roman" w:cs="Times New Roman" w:hint="eastAsia"/>
          <w:szCs w:val="24"/>
        </w:rPr>
        <w:t>3</w:t>
      </w:r>
      <w:r w:rsidR="00C01250" w:rsidRPr="000D2E84">
        <w:rPr>
          <w:rFonts w:ascii="Times New Roman" w:eastAsia="標楷體" w:hAnsi="Times New Roman" w:cs="Times New Roman"/>
          <w:szCs w:val="24"/>
        </w:rPr>
        <w:t xml:space="preserve">. </w:t>
      </w:r>
      <w:r w:rsidR="00C01250" w:rsidRPr="000D2E84">
        <w:rPr>
          <w:rFonts w:ascii="Times New Roman" w:eastAsia="標楷體" w:hAnsi="Times New Roman" w:cs="Times New Roman"/>
          <w:szCs w:val="24"/>
        </w:rPr>
        <w:t>神經內科</w:t>
      </w:r>
      <w:r w:rsidR="00724F58">
        <w:rPr>
          <w:rFonts w:ascii="Times New Roman" w:eastAsia="標楷體" w:hAnsi="Times New Roman" w:cs="Times New Roman" w:hint="eastAsia"/>
          <w:szCs w:val="24"/>
        </w:rPr>
        <w:t>4</w:t>
      </w:r>
      <w:r w:rsidR="007850B1" w:rsidRPr="000D2E84">
        <w:rPr>
          <w:rFonts w:ascii="Times New Roman" w:eastAsia="標楷體" w:hAnsi="Times New Roman" w:cs="Times New Roman" w:hint="eastAsia"/>
          <w:szCs w:val="24"/>
        </w:rPr>
        <w:t>點</w:t>
      </w:r>
      <w:r w:rsidR="00C01250" w:rsidRPr="000D2E84">
        <w:rPr>
          <w:rFonts w:ascii="Times New Roman" w:eastAsia="標楷體" w:hAnsi="Times New Roman" w:cs="Times New Roman"/>
          <w:szCs w:val="24"/>
        </w:rPr>
        <w:t>、小兒神經科</w:t>
      </w:r>
      <w:r w:rsidR="00454C75">
        <w:rPr>
          <w:rFonts w:ascii="Times New Roman" w:eastAsia="標楷體" w:hAnsi="Times New Roman" w:cs="Times New Roman"/>
          <w:szCs w:val="24"/>
        </w:rPr>
        <w:t>10</w:t>
      </w:r>
      <w:r w:rsidR="00C01250" w:rsidRPr="001018A6">
        <w:rPr>
          <w:rFonts w:ascii="Times New Roman" w:eastAsia="標楷體" w:hAnsi="Times New Roman" w:cs="Times New Roman"/>
          <w:szCs w:val="24"/>
        </w:rPr>
        <w:t>分、神經外科</w:t>
      </w:r>
      <w:r w:rsidR="004B1FEF" w:rsidRPr="001018A6">
        <w:rPr>
          <w:rFonts w:ascii="Times New Roman" w:eastAsia="標楷體" w:hAnsi="Times New Roman" w:cs="Times New Roman"/>
          <w:szCs w:val="24"/>
        </w:rPr>
        <w:t>5</w:t>
      </w:r>
      <w:r w:rsidR="00C01250" w:rsidRPr="001018A6">
        <w:rPr>
          <w:rFonts w:ascii="Times New Roman" w:eastAsia="標楷體" w:hAnsi="Times New Roman" w:cs="Times New Roman"/>
          <w:szCs w:val="24"/>
        </w:rPr>
        <w:t>分</w:t>
      </w:r>
      <w:r w:rsidR="00B13F72" w:rsidRPr="001018A6">
        <w:rPr>
          <w:rFonts w:ascii="Times New Roman" w:eastAsia="標楷體" w:hAnsi="Times New Roman" w:cs="Times New Roman"/>
          <w:szCs w:val="24"/>
        </w:rPr>
        <w:t>、</w:t>
      </w:r>
      <w:r w:rsidR="00E9613A" w:rsidRPr="00C20418">
        <w:rPr>
          <w:rFonts w:ascii="標楷體" w:eastAsia="標楷體" w:hAnsi="標楷體" w:cs="Times New Roman" w:hint="eastAsia"/>
          <w:szCs w:val="24"/>
        </w:rPr>
        <w:t>倫理學分</w:t>
      </w:r>
      <w:r w:rsidR="00BA286B">
        <w:rPr>
          <w:rFonts w:ascii="Times New Roman" w:eastAsia="標楷體" w:hAnsi="Times New Roman" w:cs="Times New Roman"/>
          <w:szCs w:val="24"/>
        </w:rPr>
        <w:t>1</w:t>
      </w:r>
      <w:r w:rsidR="00D06FE5" w:rsidRPr="00C20418">
        <w:rPr>
          <w:rFonts w:ascii="標楷體" w:eastAsia="標楷體" w:hAnsi="標楷體" w:cs="Times New Roman" w:hint="eastAsia"/>
          <w:szCs w:val="24"/>
        </w:rPr>
        <w:t>分</w:t>
      </w:r>
    </w:p>
    <w:p w14:paraId="40AA1074" w14:textId="77777777" w:rsidR="00901A2B" w:rsidRDefault="00901A2B" w:rsidP="00901A2B">
      <w:pPr>
        <w:widowControl/>
        <w:ind w:firstLineChars="3157" w:firstLine="6945"/>
        <w:rPr>
          <w:rFonts w:ascii="標楷體" w:eastAsia="標楷體" w:hAnsi="標楷體" w:cs="Times New Roman"/>
          <w:sz w:val="22"/>
        </w:rPr>
      </w:pPr>
    </w:p>
    <w:p w14:paraId="38F6D28E" w14:textId="0815A00F" w:rsidR="00901A2B" w:rsidRPr="006C61E0" w:rsidRDefault="00901A2B" w:rsidP="00901A2B">
      <w:pPr>
        <w:widowControl/>
        <w:snapToGrid w:val="0"/>
        <w:ind w:firstLineChars="2328" w:firstLine="6053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>台灣癲癇醫學會</w:t>
      </w:r>
    </w:p>
    <w:p w14:paraId="6FF85CE3" w14:textId="77777777" w:rsidR="00901A2B" w:rsidRPr="006C61E0" w:rsidRDefault="00901A2B" w:rsidP="00901A2B">
      <w:pPr>
        <w:widowControl/>
        <w:snapToGrid w:val="0"/>
        <w:ind w:firstLineChars="2328" w:firstLine="6053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>理事長 尤香玉</w:t>
      </w:r>
    </w:p>
    <w:p w14:paraId="2A065D97" w14:textId="77777777" w:rsidR="008A592A" w:rsidRPr="006C61E0" w:rsidRDefault="00901A2B" w:rsidP="00D35501">
      <w:pPr>
        <w:widowControl/>
        <w:snapToGrid w:val="0"/>
        <w:ind w:firstLineChars="2324" w:firstLine="6042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cs="Times New Roman" w:hint="eastAsia"/>
          <w:sz w:val="26"/>
          <w:szCs w:val="26"/>
        </w:rPr>
        <w:t xml:space="preserve">秘書長 周建成  </w:t>
      </w:r>
    </w:p>
    <w:p w14:paraId="26105F5C" w14:textId="7B68FC32" w:rsidR="00901A2B" w:rsidRPr="006C61E0" w:rsidRDefault="006C61E0" w:rsidP="006C61E0">
      <w:pPr>
        <w:widowControl/>
        <w:snapToGrid w:val="0"/>
        <w:ind w:rightChars="-355" w:right="-852" w:firstLineChars="2320" w:firstLine="6032"/>
        <w:rPr>
          <w:rFonts w:ascii="標楷體" w:eastAsia="標楷體" w:hAnsi="標楷體" w:cs="Times New Roman"/>
          <w:sz w:val="26"/>
          <w:szCs w:val="26"/>
        </w:rPr>
      </w:pPr>
      <w:r w:rsidRPr="006C61E0">
        <w:rPr>
          <w:rFonts w:ascii="標楷體" w:eastAsia="標楷體" w:hAnsi="標楷體" w:hint="eastAsia"/>
          <w:sz w:val="26"/>
          <w:szCs w:val="26"/>
        </w:rPr>
        <w:t>癲癇基因小組召集人</w:t>
      </w:r>
      <w:r w:rsidR="001D1D04" w:rsidRPr="006C61E0">
        <w:rPr>
          <w:rFonts w:ascii="標楷體" w:eastAsia="標楷體" w:hAnsi="標楷體" w:cs="Times New Roman" w:hint="eastAsia"/>
          <w:sz w:val="26"/>
          <w:szCs w:val="26"/>
        </w:rPr>
        <w:t xml:space="preserve"> 劉</w:t>
      </w:r>
      <w:proofErr w:type="gramStart"/>
      <w:r w:rsidR="001D1D04" w:rsidRPr="006C61E0">
        <w:rPr>
          <w:rFonts w:ascii="標楷體" w:eastAsia="標楷體" w:hAnsi="標楷體" w:cs="Times New Roman" w:hint="eastAsia"/>
          <w:sz w:val="26"/>
          <w:szCs w:val="26"/>
        </w:rPr>
        <w:t>祐岑</w:t>
      </w:r>
      <w:proofErr w:type="gramEnd"/>
      <w:r w:rsidR="001D1D04" w:rsidRPr="006C61E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901A2B" w:rsidRPr="006C61E0">
        <w:rPr>
          <w:rFonts w:ascii="標楷體" w:eastAsia="標楷體" w:hAnsi="標楷體" w:cs="Times New Roman" w:hint="eastAsia"/>
          <w:sz w:val="26"/>
          <w:szCs w:val="26"/>
        </w:rPr>
        <w:t>敬邀</w:t>
      </w:r>
    </w:p>
    <w:p w14:paraId="0E8C1E95" w14:textId="77777777" w:rsidR="00E622EA" w:rsidRDefault="00E622EA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</w:pPr>
      <w:bookmarkStart w:id="1" w:name="_Hlk91495928"/>
      <w:r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br w:type="page"/>
      </w:r>
    </w:p>
    <w:p w14:paraId="21CA73F8" w14:textId="5A0F0DAA" w:rsidR="00770889" w:rsidRDefault="00770889" w:rsidP="001617AD">
      <w:pPr>
        <w:snapToGrid w:val="0"/>
        <w:spacing w:beforeLines="30" w:before="10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A7578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bookmarkEnd w:id="1"/>
    <w:p w14:paraId="7C78B577" w14:textId="77777777" w:rsidR="00CA3925" w:rsidRPr="00EA4EAD" w:rsidRDefault="00CA3925" w:rsidP="00CA3925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sz w:val="36"/>
          <w:szCs w:val="36"/>
        </w:rPr>
      </w:pPr>
      <w:r w:rsidRPr="00EA4EAD">
        <w:rPr>
          <w:sz w:val="36"/>
          <w:szCs w:val="36"/>
        </w:rPr>
        <w:t>Epilepsy genetic diagnosis workshop</w:t>
      </w:r>
    </w:p>
    <w:p w14:paraId="3DD69E3A" w14:textId="3EDCB853" w:rsidR="00CA3925" w:rsidRDefault="00CA3925" w:rsidP="00CA3925">
      <w:pPr>
        <w:snapToGrid w:val="0"/>
        <w:spacing w:beforeLines="30" w:before="108"/>
        <w:jc w:val="center"/>
        <w:rPr>
          <w:rFonts w:ascii="標楷體" w:eastAsia="標楷體" w:hAnsi="標楷體" w:cs="Times New Roman"/>
          <w:sz w:val="32"/>
          <w:szCs w:val="32"/>
        </w:rPr>
      </w:pPr>
      <w:r w:rsidRPr="00EC1575">
        <w:rPr>
          <w:rFonts w:ascii="標楷體" w:eastAsia="標楷體" w:hAnsi="標楷體" w:hint="eastAsia"/>
          <w:kern w:val="0"/>
          <w:sz w:val="32"/>
          <w:szCs w:val="32"/>
        </w:rPr>
        <w:t>癲癇基因診斷工作坊</w:t>
      </w:r>
      <w:r w:rsidRPr="00EC1575">
        <w:rPr>
          <w:rFonts w:ascii="標楷體" w:eastAsia="標楷體" w:hAnsi="標楷體" w:cs="Times New Roman" w:hint="eastAsia"/>
          <w:sz w:val="32"/>
          <w:szCs w:val="32"/>
        </w:rPr>
        <w:t>節目表</w:t>
      </w:r>
    </w:p>
    <w:p w14:paraId="349811BC" w14:textId="77777777" w:rsidR="003D60A3" w:rsidRPr="00EC1575" w:rsidRDefault="003D60A3" w:rsidP="00CA3925">
      <w:pPr>
        <w:snapToGrid w:val="0"/>
        <w:spacing w:beforeLines="30" w:before="108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6D80E49E" w14:textId="4368A112" w:rsidR="00CA3925" w:rsidRPr="00EC1575" w:rsidRDefault="00CA3925" w:rsidP="003D60A3">
      <w:pPr>
        <w:snapToGrid w:val="0"/>
        <w:ind w:leftChars="-119" w:left="-49" w:hangingChars="91" w:hanging="237"/>
        <w:rPr>
          <w:rFonts w:ascii="標楷體" w:eastAsia="標楷體" w:hAnsi="標楷體" w:cs="Times New Roman"/>
          <w:sz w:val="32"/>
          <w:szCs w:val="32"/>
        </w:rPr>
      </w:pPr>
      <w:r w:rsidRPr="00EC1575">
        <w:rPr>
          <w:rFonts w:ascii="標楷體" w:eastAsia="標楷體" w:hAnsi="標楷體" w:cs="Times New Roman" w:hint="eastAsia"/>
          <w:sz w:val="26"/>
          <w:szCs w:val="26"/>
        </w:rPr>
        <w:t>時間:</w:t>
      </w:r>
      <w:r w:rsidRPr="00EC1575">
        <w:rPr>
          <w:rFonts w:ascii="Times New Roman" w:eastAsia="標楷體" w:hAnsi="Times New Roman" w:cs="Times New Roman"/>
          <w:szCs w:val="24"/>
        </w:rPr>
        <w:t>1</w:t>
      </w:r>
      <w:r w:rsidRPr="00EC1575">
        <w:rPr>
          <w:rFonts w:ascii="Times New Roman" w:eastAsia="標楷體" w:hAnsi="Times New Roman" w:cs="Times New Roman" w:hint="eastAsia"/>
          <w:szCs w:val="24"/>
        </w:rPr>
        <w:t>1</w:t>
      </w:r>
      <w:r w:rsidRPr="00EC1575">
        <w:rPr>
          <w:rFonts w:ascii="Times New Roman" w:eastAsia="標楷體" w:hAnsi="Times New Roman" w:cs="Times New Roman"/>
          <w:szCs w:val="24"/>
        </w:rPr>
        <w:t>2</w:t>
      </w:r>
      <w:r w:rsidRPr="00EC1575">
        <w:rPr>
          <w:rFonts w:ascii="Times New Roman" w:eastAsia="標楷體" w:hAnsi="Times New Roman" w:cs="Times New Roman"/>
          <w:szCs w:val="24"/>
        </w:rPr>
        <w:t>年</w:t>
      </w:r>
      <w:r w:rsidRPr="00EC1575">
        <w:rPr>
          <w:rFonts w:ascii="Times New Roman" w:eastAsia="標楷體" w:hAnsi="Times New Roman" w:cs="Times New Roman" w:hint="eastAsia"/>
          <w:szCs w:val="24"/>
        </w:rPr>
        <w:t>0</w:t>
      </w:r>
      <w:r w:rsidR="00D9426F">
        <w:rPr>
          <w:rFonts w:ascii="Times New Roman" w:eastAsia="標楷體" w:hAnsi="Times New Roman" w:cs="Times New Roman"/>
          <w:szCs w:val="24"/>
        </w:rPr>
        <w:t>2</w:t>
      </w:r>
      <w:r w:rsidRPr="00EC1575">
        <w:rPr>
          <w:rFonts w:ascii="Times New Roman" w:eastAsia="標楷體" w:hAnsi="Times New Roman" w:cs="Times New Roman"/>
          <w:szCs w:val="24"/>
        </w:rPr>
        <w:t>月</w:t>
      </w:r>
      <w:r w:rsidR="00D9426F">
        <w:rPr>
          <w:rFonts w:ascii="Times New Roman" w:eastAsia="標楷體" w:hAnsi="Times New Roman" w:cs="Times New Roman"/>
          <w:szCs w:val="24"/>
        </w:rPr>
        <w:t>12</w:t>
      </w:r>
      <w:r w:rsidRPr="00EC1575">
        <w:rPr>
          <w:rFonts w:ascii="Times New Roman" w:eastAsia="標楷體" w:hAnsi="Times New Roman" w:cs="Times New Roman"/>
          <w:szCs w:val="24"/>
        </w:rPr>
        <w:t>日</w:t>
      </w:r>
      <w:r w:rsidRPr="00EC1575">
        <w:rPr>
          <w:rFonts w:ascii="Times New Roman" w:eastAsia="標楷體" w:hAnsi="Times New Roman" w:cs="Times New Roman" w:hint="eastAsia"/>
          <w:szCs w:val="24"/>
        </w:rPr>
        <w:t>(</w:t>
      </w:r>
      <w:r w:rsidR="00D9426F">
        <w:rPr>
          <w:rFonts w:ascii="Times New Roman" w:eastAsia="標楷體" w:hAnsi="Times New Roman" w:cs="Times New Roman" w:hint="eastAsia"/>
          <w:szCs w:val="24"/>
        </w:rPr>
        <w:t>日</w:t>
      </w:r>
      <w:r w:rsidRPr="00EC1575">
        <w:rPr>
          <w:rFonts w:ascii="Times New Roman" w:eastAsia="標楷體" w:hAnsi="Times New Roman" w:cs="Times New Roman"/>
          <w:szCs w:val="24"/>
        </w:rPr>
        <w:t>)</w:t>
      </w:r>
      <w:r w:rsidRPr="00EC1575">
        <w:rPr>
          <w:rFonts w:ascii="Times New Roman" w:eastAsia="標楷體" w:hAnsi="Times New Roman" w:cs="Times New Roman" w:hint="eastAsia"/>
          <w:szCs w:val="24"/>
        </w:rPr>
        <w:t xml:space="preserve"> 09:</w:t>
      </w:r>
      <w:r w:rsidRPr="00EC1575">
        <w:rPr>
          <w:rFonts w:ascii="Times New Roman" w:eastAsia="標楷體" w:hAnsi="Times New Roman" w:cs="Times New Roman"/>
          <w:szCs w:val="24"/>
        </w:rPr>
        <w:t>0</w:t>
      </w:r>
      <w:r w:rsidRPr="00EC1575">
        <w:rPr>
          <w:rFonts w:ascii="Times New Roman" w:eastAsia="標楷體" w:hAnsi="Times New Roman" w:cs="Times New Roman" w:hint="eastAsia"/>
          <w:szCs w:val="24"/>
        </w:rPr>
        <w:t>0-1</w:t>
      </w:r>
      <w:r w:rsidRPr="00EC1575">
        <w:rPr>
          <w:rFonts w:ascii="Times New Roman" w:eastAsia="標楷體" w:hAnsi="Times New Roman" w:cs="Times New Roman"/>
          <w:szCs w:val="24"/>
        </w:rPr>
        <w:t>5</w:t>
      </w:r>
      <w:r w:rsidRPr="00EC1575">
        <w:rPr>
          <w:rFonts w:ascii="Times New Roman" w:eastAsia="標楷體" w:hAnsi="Times New Roman" w:cs="Times New Roman" w:hint="eastAsia"/>
          <w:szCs w:val="24"/>
        </w:rPr>
        <w:t>:</w:t>
      </w:r>
      <w:r w:rsidRPr="00EC1575">
        <w:rPr>
          <w:rFonts w:ascii="Times New Roman" w:eastAsia="標楷體" w:hAnsi="Times New Roman" w:cs="Times New Roman"/>
          <w:szCs w:val="24"/>
        </w:rPr>
        <w:t>4</w:t>
      </w:r>
      <w:r w:rsidRPr="00EC1575">
        <w:rPr>
          <w:rFonts w:ascii="Times New Roman" w:eastAsia="標楷體" w:hAnsi="Times New Roman" w:cs="Times New Roman" w:hint="eastAsia"/>
          <w:szCs w:val="24"/>
        </w:rPr>
        <w:t>0</w:t>
      </w:r>
    </w:p>
    <w:p w14:paraId="04CF8188" w14:textId="649A6729" w:rsidR="00CA3925" w:rsidRPr="00EC1575" w:rsidRDefault="00CA3925" w:rsidP="003D60A3">
      <w:pPr>
        <w:snapToGrid w:val="0"/>
        <w:spacing w:afterLines="50" w:after="180"/>
        <w:ind w:leftChars="-119" w:left="-49" w:hangingChars="91" w:hanging="237"/>
        <w:rPr>
          <w:rFonts w:ascii="標楷體" w:eastAsia="標楷體" w:hAnsi="標楷體" w:cs="Times New Roman"/>
          <w:sz w:val="26"/>
          <w:szCs w:val="26"/>
        </w:rPr>
      </w:pPr>
      <w:r w:rsidRPr="00EC1575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Pr="00EC1575">
        <w:rPr>
          <w:rFonts w:hint="eastAsia"/>
        </w:rPr>
        <w:t xml:space="preserve"> </w:t>
      </w:r>
      <w:r w:rsidR="00C20418" w:rsidRPr="002740B6">
        <w:rPr>
          <w:rFonts w:ascii="標楷體" w:eastAsia="標楷體" w:hAnsi="標楷體" w:cs="Times New Roman" w:hint="eastAsia"/>
          <w:szCs w:val="24"/>
        </w:rPr>
        <w:t>嘉義</w:t>
      </w:r>
      <w:r w:rsidR="00C20418" w:rsidRPr="002740B6">
        <w:rPr>
          <w:rFonts w:ascii="標楷體" w:eastAsia="標楷體" w:hAnsi="標楷體" w:cs="Arial"/>
          <w:color w:val="202124"/>
          <w:szCs w:val="24"/>
          <w:shd w:val="clear" w:color="auto" w:fill="FFFFFF"/>
        </w:rPr>
        <w:t>長榮文苑酒店</w:t>
      </w:r>
      <w:r w:rsidR="00C20418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2樓會議室A</w:t>
      </w:r>
    </w:p>
    <w:tbl>
      <w:tblPr>
        <w:tblW w:w="1105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330"/>
        <w:gridCol w:w="2911"/>
        <w:gridCol w:w="3026"/>
      </w:tblGrid>
      <w:tr w:rsidR="00CA3925" w:rsidRPr="00EC1575" w14:paraId="2A2B7468" w14:textId="77777777" w:rsidTr="00AF4BB6">
        <w:trPr>
          <w:trHeight w:val="527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E2E6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56A4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Topic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972F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Speaker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  <w:hideMark/>
          </w:tcPr>
          <w:p w14:paraId="7B19DC75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Moderator</w:t>
            </w:r>
          </w:p>
        </w:tc>
      </w:tr>
      <w:tr w:rsidR="00CA3925" w:rsidRPr="00EC1575" w14:paraId="7E59B850" w14:textId="77777777" w:rsidTr="00AF4BB6">
        <w:trPr>
          <w:trHeight w:val="527"/>
          <w:jc w:val="center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9604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09:00-09:30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084B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Registration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1437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C5C31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A3925" w:rsidRPr="00EC1575" w14:paraId="6788B64B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C036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09:30-09:40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A7DD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Opening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B7BC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尤香玉醫師</w:t>
            </w:r>
          </w:p>
          <w:p w14:paraId="50A350BB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台灣癲癇醫學會理事長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992FD" w14:textId="28745CDA" w:rsidR="00CA3925" w:rsidRPr="00613D65" w:rsidRDefault="00CA3925" w:rsidP="00613D6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A3925" w:rsidRPr="00390ED9" w14:paraId="583A06E6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58E8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09:40-10:30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60DA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癲癇基因診斷的必要性</w:t>
            </w:r>
          </w:p>
          <w:p w14:paraId="498930E3" w14:textId="77777777" w:rsidR="00CA3925" w:rsidRPr="00EC1575" w:rsidRDefault="00CA3925" w:rsidP="00CA3925">
            <w:pPr>
              <w:pStyle w:val="af3"/>
              <w:numPr>
                <w:ilvl w:val="0"/>
                <w:numId w:val="13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標楷體" w:eastAsia="標楷體" w:hAnsi="標楷體" w:hint="eastAsia"/>
                <w:sz w:val="20"/>
                <w:szCs w:val="20"/>
              </w:rPr>
              <w:t>哪些病人需要基因檢查？</w:t>
            </w:r>
          </w:p>
          <w:p w14:paraId="2F254CF5" w14:textId="77777777" w:rsidR="00CA3925" w:rsidRPr="00EC1575" w:rsidRDefault="00CA3925" w:rsidP="00CA3925">
            <w:pPr>
              <w:pStyle w:val="af3"/>
              <w:numPr>
                <w:ilvl w:val="0"/>
                <w:numId w:val="15"/>
              </w:numPr>
              <w:tabs>
                <w:tab w:val="left" w:pos="204"/>
              </w:tabs>
              <w:snapToGrid w:val="0"/>
              <w:ind w:leftChars="0" w:left="0" w:firstLineChars="36" w:firstLine="72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標楷體" w:eastAsia="標楷體" w:hAnsi="標楷體" w:hint="eastAsia"/>
                <w:sz w:val="20"/>
                <w:szCs w:val="20"/>
              </w:rPr>
              <w:t>哪些基因診斷會影響治療決策？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1A56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蔡孟翰醫師</w:t>
            </w:r>
          </w:p>
          <w:p w14:paraId="162D2C16" w14:textId="0830EF71" w:rsidR="00CA3925" w:rsidRPr="00EC1575" w:rsidRDefault="00CA3925" w:rsidP="00E64153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高雄長庚</w:t>
            </w:r>
            <w:r w:rsidR="00E63EB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="00E63EB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腦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功能暨癲癇科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AD90F" w14:textId="64A214ED" w:rsidR="00613D65" w:rsidRPr="00613D65" w:rsidRDefault="00613D65" w:rsidP="00613D65">
            <w:pPr>
              <w:snapToGrid w:val="0"/>
              <w:ind w:leftChars="80" w:left="192" w:firstLineChars="64" w:firstLine="141"/>
              <w:rPr>
                <w:rFonts w:ascii="標楷體" w:eastAsia="標楷體" w:hAnsi="標楷體"/>
                <w:sz w:val="22"/>
              </w:rPr>
            </w:pPr>
            <w:r w:rsidRPr="00613D65">
              <w:rPr>
                <w:rFonts w:ascii="標楷體" w:eastAsia="標楷體" w:hAnsi="標楷體" w:hint="eastAsia"/>
                <w:sz w:val="22"/>
              </w:rPr>
              <w:t>林光麟醫師</w:t>
            </w:r>
          </w:p>
          <w:p w14:paraId="69BB79BC" w14:textId="1337A808" w:rsidR="00CA3925" w:rsidRPr="00E63EB6" w:rsidRDefault="00613D65" w:rsidP="00E63EB6">
            <w:pPr>
              <w:snapToGrid w:val="0"/>
              <w:ind w:leftChars="80" w:left="192" w:firstLineChars="64" w:firstLine="141"/>
              <w:rPr>
                <w:rFonts w:ascii="標楷體" w:eastAsia="標楷體" w:hAnsi="標楷體"/>
                <w:color w:val="FFFFFF" w:themeColor="background1"/>
                <w:sz w:val="22"/>
              </w:rPr>
            </w:pPr>
            <w:r w:rsidRPr="00613D65">
              <w:rPr>
                <w:rFonts w:ascii="標楷體" w:eastAsia="標楷體" w:hAnsi="標楷體" w:hint="eastAsia"/>
                <w:sz w:val="22"/>
              </w:rPr>
              <w:t>林口長庚</w:t>
            </w:r>
            <w:r w:rsidR="0008442C">
              <w:rPr>
                <w:rFonts w:ascii="標楷體" w:eastAsia="標楷體" w:hAnsi="標楷體"/>
                <w:sz w:val="22"/>
              </w:rPr>
              <w:t xml:space="preserve"> </w:t>
            </w:r>
            <w:r w:rsidRPr="00613D65">
              <w:rPr>
                <w:rFonts w:ascii="標楷體" w:eastAsia="標楷體" w:hAnsi="標楷體" w:hint="eastAsia"/>
                <w:sz w:val="22"/>
              </w:rPr>
              <w:t>兒童神經內科</w:t>
            </w:r>
          </w:p>
        </w:tc>
      </w:tr>
      <w:tr w:rsidR="00CA3925" w:rsidRPr="00EC1575" w14:paraId="1AF830B9" w14:textId="77777777" w:rsidTr="00AF4BB6">
        <w:trPr>
          <w:trHeight w:val="45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8B15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10:30-10:45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8331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AB1F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398034" w14:textId="77777777" w:rsidR="00CA3925" w:rsidRPr="009A4CD1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A3925" w:rsidRPr="00EC1575" w14:paraId="1327AC23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EDEB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10:45-11:35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1981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基因檢測介紹</w:t>
            </w:r>
          </w:p>
          <w:p w14:paraId="11FC2822" w14:textId="77777777" w:rsidR="00CA3925" w:rsidRPr="00EC1575" w:rsidRDefault="00CA3925" w:rsidP="00CA3925">
            <w:pPr>
              <w:pStyle w:val="af3"/>
              <w:numPr>
                <w:ilvl w:val="0"/>
                <w:numId w:val="13"/>
              </w:numPr>
              <w:tabs>
                <w:tab w:val="left" w:pos="212"/>
              </w:tabs>
              <w:snapToGrid w:val="0"/>
              <w:ind w:leftChars="0" w:left="0" w:firstLineChars="43" w:firstLine="86"/>
              <w:rPr>
                <w:rFonts w:ascii="標楷體" w:eastAsia="標楷體" w:hAnsi="標楷體"/>
                <w:sz w:val="20"/>
                <w:szCs w:val="20"/>
              </w:rPr>
            </w:pPr>
            <w:r w:rsidRPr="00EC1575">
              <w:rPr>
                <w:rFonts w:ascii="標楷體" w:eastAsia="標楷體" w:hAnsi="標楷體" w:hint="eastAsia"/>
                <w:sz w:val="20"/>
                <w:szCs w:val="20"/>
              </w:rPr>
              <w:t>如何判定基因變異的臨床意義?</w:t>
            </w:r>
          </w:p>
          <w:p w14:paraId="119C51A8" w14:textId="77777777" w:rsidR="00CA3925" w:rsidRPr="00EC1575" w:rsidRDefault="00CA3925" w:rsidP="00CA3925">
            <w:pPr>
              <w:pStyle w:val="af3"/>
              <w:numPr>
                <w:ilvl w:val="0"/>
                <w:numId w:val="13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標楷體" w:eastAsia="標楷體" w:hAnsi="標楷體" w:hint="eastAsia"/>
                <w:sz w:val="20"/>
                <w:szCs w:val="20"/>
              </w:rPr>
              <w:t>如何選擇檢測工具?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6170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劉</w:t>
            </w:r>
            <w:proofErr w:type="gramStart"/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祐</w:t>
            </w:r>
            <w:proofErr w:type="gramEnd"/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岑醫師</w:t>
            </w:r>
          </w:p>
          <w:p w14:paraId="44A7E37F" w14:textId="585E8662" w:rsidR="00CA3925" w:rsidRPr="00EC1575" w:rsidRDefault="00CA3925" w:rsidP="00E64153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proofErr w:type="gramStart"/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臺</w:t>
            </w:r>
            <w:proofErr w:type="gramEnd"/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北榮總</w:t>
            </w:r>
            <w:r w:rsidR="00E63EB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神經內科</w:t>
            </w:r>
            <w:r w:rsidRPr="00EC1575">
              <w:rPr>
                <w:rFonts w:ascii="Times New Roman" w:eastAsia="標楷體" w:hAnsi="Times New Roman" w:cs="Times New Roman"/>
                <w:spacing w:val="-12"/>
                <w:kern w:val="2"/>
              </w:rPr>
              <w:t xml:space="preserve"> 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癲癇科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F68DC" w14:textId="77777777" w:rsidR="00CA3925" w:rsidRPr="009A4CD1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9A4CD1">
              <w:rPr>
                <w:rFonts w:ascii="Times New Roman" w:eastAsia="標楷體" w:hAnsi="Times New Roman" w:cs="Times New Roman" w:hint="eastAsia"/>
                <w:kern w:val="2"/>
              </w:rPr>
              <w:t>謝良博醫師</w:t>
            </w:r>
          </w:p>
          <w:p w14:paraId="6AF6A513" w14:textId="77777777" w:rsidR="00CA3925" w:rsidRPr="009A4CD1" w:rsidRDefault="00CA3925" w:rsidP="00E64153">
            <w:pPr>
              <w:pStyle w:val="xxmsonormal"/>
              <w:snapToGrid w:val="0"/>
              <w:ind w:leftChars="130" w:left="330" w:hangingChars="9" w:hanging="18"/>
              <w:rPr>
                <w:rFonts w:ascii="Times New Roman" w:eastAsia="標楷體" w:hAnsi="Times New Roman" w:cs="Times New Roman"/>
                <w:kern w:val="2"/>
              </w:rPr>
            </w:pPr>
            <w:r w:rsidRPr="009A4CD1">
              <w:rPr>
                <w:rFonts w:ascii="Times New Roman" w:eastAsia="標楷體" w:hAnsi="Times New Roman" w:cs="Times New Roman" w:hint="eastAsia"/>
                <w:spacing w:val="-8"/>
                <w:kern w:val="2"/>
              </w:rPr>
              <w:t>澄清醫院</w:t>
            </w:r>
            <w:r w:rsidRPr="009A4CD1">
              <w:rPr>
                <w:rFonts w:ascii="Times New Roman" w:eastAsia="標楷體" w:hAnsi="Times New Roman" w:cs="Times New Roman"/>
                <w:spacing w:val="-8"/>
                <w:kern w:val="2"/>
              </w:rPr>
              <w:t xml:space="preserve"> </w:t>
            </w:r>
            <w:r w:rsidRPr="009A4CD1">
              <w:rPr>
                <w:rFonts w:ascii="Times New Roman" w:eastAsia="標楷體" w:hAnsi="Times New Roman" w:cs="Times New Roman" w:hint="eastAsia"/>
                <w:spacing w:val="-8"/>
                <w:kern w:val="2"/>
              </w:rPr>
              <w:t>神經內科</w:t>
            </w:r>
          </w:p>
        </w:tc>
      </w:tr>
      <w:tr w:rsidR="00CA3925" w:rsidRPr="00EC1575" w14:paraId="034DA28B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7348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11:35-12:25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96AE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標楷體" w:eastAsia="標楷體" w:hAnsi="標楷體" w:hint="eastAsia"/>
                <w:sz w:val="24"/>
                <w:szCs w:val="24"/>
              </w:rPr>
              <w:t>基因檢測的倫理議題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5F0F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周宜卿醫師</w:t>
            </w:r>
          </w:p>
          <w:p w14:paraId="4E5D04B9" w14:textId="410CC1C8" w:rsidR="00CA3925" w:rsidRPr="00640E20" w:rsidRDefault="00E63EB6" w:rsidP="00640E20">
            <w:pPr>
              <w:pStyle w:val="xxmsonormal"/>
              <w:snapToGrid w:val="0"/>
              <w:ind w:leftChars="7" w:left="17" w:rightChars="-66" w:right="-158" w:firstLineChars="3" w:firstLine="5"/>
              <w:rPr>
                <w:rFonts w:ascii="Times New Roman" w:eastAsia="標楷體" w:hAnsi="Times New Roman" w:cs="Times New Roman"/>
                <w:spacing w:val="-20"/>
                <w:kern w:val="2"/>
              </w:rPr>
            </w:pPr>
            <w:r w:rsidRPr="00640E20">
              <w:rPr>
                <w:rFonts w:ascii="Times New Roman" w:eastAsia="標楷體" w:hAnsi="Times New Roman" w:cs="Times New Roman" w:hint="eastAsia"/>
                <w:spacing w:val="-20"/>
                <w:kern w:val="2"/>
              </w:rPr>
              <w:t>中國醫藥大學兒童醫院</w:t>
            </w:r>
            <w:r w:rsidR="00640E20">
              <w:rPr>
                <w:rFonts w:ascii="Times New Roman" w:eastAsia="標楷體" w:hAnsi="Times New Roman" w:cs="Times New Roman" w:hint="eastAsia"/>
                <w:spacing w:val="-20"/>
                <w:kern w:val="2"/>
              </w:rPr>
              <w:t xml:space="preserve"> </w:t>
            </w:r>
            <w:r w:rsidR="00CA3925" w:rsidRPr="00640E20">
              <w:rPr>
                <w:rFonts w:ascii="Times New Roman" w:eastAsia="標楷體" w:hAnsi="Times New Roman" w:cs="Times New Roman" w:hint="eastAsia"/>
                <w:spacing w:val="-20"/>
                <w:kern w:val="2"/>
              </w:rPr>
              <w:t>兒童神經科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B1A27" w14:textId="77777777" w:rsidR="00CA3925" w:rsidRPr="001D2991" w:rsidRDefault="00CA3925" w:rsidP="00E64153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1D2991">
              <w:rPr>
                <w:rFonts w:ascii="Times New Roman" w:eastAsia="標楷體" w:hAnsi="Times New Roman" w:cs="Times New Roman" w:hint="eastAsia"/>
                <w:kern w:val="2"/>
              </w:rPr>
              <w:t>李旺祚醫師</w:t>
            </w:r>
          </w:p>
          <w:p w14:paraId="66486B6A" w14:textId="631F7155" w:rsidR="00CA3925" w:rsidRPr="001D2991" w:rsidRDefault="00CA3925" w:rsidP="00AF4BB6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1D2991">
              <w:rPr>
                <w:rFonts w:ascii="Times New Roman" w:eastAsia="標楷體" w:hAnsi="Times New Roman" w:cs="Times New Roman" w:hint="eastAsia"/>
                <w:kern w:val="2"/>
              </w:rPr>
              <w:t>臺大兒童醫院</w:t>
            </w:r>
            <w:r w:rsidR="00AF4BB6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1D2991">
              <w:rPr>
                <w:rFonts w:ascii="Times New Roman" w:eastAsia="標楷體" w:hAnsi="Times New Roman" w:cs="Times New Roman" w:hint="eastAsia"/>
                <w:kern w:val="2"/>
              </w:rPr>
              <w:t>小兒神經科</w:t>
            </w:r>
          </w:p>
        </w:tc>
      </w:tr>
      <w:tr w:rsidR="00CA3925" w:rsidRPr="00EC1575" w14:paraId="7E9235FF" w14:textId="77777777" w:rsidTr="00AF4BB6">
        <w:trPr>
          <w:trHeight w:val="45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6A96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12:25-13:30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(65)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F042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標楷體" w:eastAsia="標楷體" w:hAnsi="標楷體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Lunch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F6CE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942D13" w14:textId="77777777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A3925" w:rsidRPr="00EC1575" w14:paraId="68F4EBE4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80D5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Wo</w:t>
            </w:r>
            <w:r w:rsidRPr="00EC1575">
              <w:rPr>
                <w:rFonts w:ascii="Times New Roman" w:eastAsia="標楷體" w:hAnsi="Times New Roman" w:cs="Times New Roman"/>
                <w:kern w:val="2"/>
              </w:rPr>
              <w:t>rkshop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3555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EC1575">
              <w:rPr>
                <w:rFonts w:ascii="Times New Roman" w:eastAsia="標楷體" w:hAnsi="Times New Roman" w:hint="eastAsia"/>
                <w:szCs w:val="24"/>
              </w:rPr>
              <w:t>臨床案例分組討論</w:t>
            </w:r>
            <w:r w:rsidRPr="00EC1575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EC1575">
              <w:rPr>
                <w:rFonts w:ascii="Times New Roman" w:eastAsia="標楷體" w:hAnsi="Times New Roman"/>
                <w:szCs w:val="24"/>
              </w:rPr>
              <w:t>I</w:t>
            </w:r>
          </w:p>
          <w:p w14:paraId="3037E26F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劉</w:t>
            </w:r>
            <w:proofErr w:type="gramStart"/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祐</w:t>
            </w:r>
            <w:proofErr w:type="gramEnd"/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岑醫師</w:t>
            </w:r>
          </w:p>
          <w:p w14:paraId="6AF68D2B" w14:textId="7A18E9A6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C1575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臺</w:t>
            </w:r>
            <w:proofErr w:type="gramEnd"/>
            <w:r w:rsidRPr="00EC1575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北榮總</w:t>
            </w:r>
            <w:r w:rsidR="002A6CF6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 xml:space="preserve"> 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神經內科</w:t>
            </w:r>
            <w:r w:rsidRPr="00EC1575">
              <w:rPr>
                <w:rFonts w:ascii="Times New Roman" w:eastAsia="標楷體" w:hAnsi="Times New Roman" w:cs="Times New Roman"/>
                <w:spacing w:val="-12"/>
                <w:sz w:val="22"/>
              </w:rPr>
              <w:t xml:space="preserve"> 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sz w:val="22"/>
              </w:rPr>
              <w:t>癲癇科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AA74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/>
              </w:rPr>
            </w:pPr>
            <w:r w:rsidRPr="00EC1575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EC1575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EC1575">
              <w:rPr>
                <w:rFonts w:ascii="Times New Roman" w:eastAsia="標楷體" w:hAnsi="Times New Roman"/>
                <w:sz w:val="24"/>
                <w:szCs w:val="24"/>
              </w:rPr>
              <w:t>II</w:t>
            </w:r>
          </w:p>
          <w:p w14:paraId="08A1D320" w14:textId="77777777" w:rsidR="00CA3925" w:rsidRPr="00EC1575" w:rsidRDefault="00CA3925" w:rsidP="00E64153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蔡孟翰醫師</w:t>
            </w:r>
          </w:p>
          <w:p w14:paraId="432D21D4" w14:textId="2172DD24" w:rsidR="00CA3925" w:rsidRPr="00EC1575" w:rsidRDefault="00CA3925" w:rsidP="00E64153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高雄長庚</w:t>
            </w:r>
            <w:r w:rsidR="00640E20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="00E63EB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腦</w:t>
            </w:r>
            <w:r w:rsidRPr="00EC1575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功能暨癲癇科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7AC7D" w14:textId="77777777" w:rsidR="00CA3925" w:rsidRPr="00EC1575" w:rsidRDefault="00CA3925" w:rsidP="00E64153">
            <w:pPr>
              <w:pStyle w:val="xxmsonormal"/>
              <w:snapToGrid w:val="0"/>
              <w:ind w:leftChars="130" w:left="334" w:hangingChars="9" w:hanging="22"/>
              <w:rPr>
                <w:rFonts w:ascii="Times New Roman" w:eastAsia="標楷體" w:hAnsi="Times New Roman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EC1575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EC1575">
              <w:rPr>
                <w:rFonts w:ascii="Times New Roman" w:eastAsia="標楷體" w:hAnsi="Times New Roman"/>
                <w:sz w:val="24"/>
                <w:szCs w:val="24"/>
              </w:rPr>
              <w:t>III</w:t>
            </w:r>
          </w:p>
          <w:p w14:paraId="4B211585" w14:textId="77777777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梁昭鉉醫師</w:t>
            </w: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</w:p>
          <w:p w14:paraId="4F436E8D" w14:textId="748D0645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亞東醫院</w:t>
            </w:r>
            <w:r w:rsidR="0008442C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小兒部</w:t>
            </w:r>
          </w:p>
        </w:tc>
      </w:tr>
      <w:tr w:rsidR="00CA3925" w:rsidRPr="00EC1575" w14:paraId="4E76D846" w14:textId="77777777" w:rsidTr="00AF4BB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6D69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13:30-14:00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17FC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D2EC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0804D" w14:textId="77777777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C</w:t>
            </w:r>
          </w:p>
        </w:tc>
      </w:tr>
      <w:tr w:rsidR="00CA3925" w:rsidRPr="00EC1575" w14:paraId="6A955CF9" w14:textId="77777777" w:rsidTr="00AF4BB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C827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14:00-14:30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4806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EF70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B6CAF" w14:textId="77777777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A</w:t>
            </w:r>
          </w:p>
        </w:tc>
      </w:tr>
      <w:tr w:rsidR="00CA3925" w:rsidRPr="00EC1575" w14:paraId="20CE73FD" w14:textId="77777777" w:rsidTr="00AF4BB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AFC5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14:30-15:00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0750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4D85" w14:textId="77777777" w:rsidR="00CA3925" w:rsidRPr="00EC1575" w:rsidRDefault="00CA3925" w:rsidP="00E6415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CFC3" w14:textId="77777777" w:rsidR="00CA3925" w:rsidRPr="00EC1575" w:rsidRDefault="00CA3925" w:rsidP="00E64153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</w:rPr>
              <w:t>G</w:t>
            </w:r>
            <w:r w:rsidRPr="00EC1575">
              <w:rPr>
                <w:rFonts w:ascii="Times New Roman" w:eastAsia="標楷體" w:hAnsi="Times New Roman" w:cs="Times New Roman"/>
              </w:rPr>
              <w:t>roup B</w:t>
            </w:r>
          </w:p>
        </w:tc>
      </w:tr>
      <w:tr w:rsidR="00CA3925" w:rsidRPr="00EC1575" w14:paraId="2ABFC27E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6609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15:00-15:30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38CA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Feedback and Discussion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8F34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>All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186E12" w14:textId="77777777" w:rsidR="00CA3925" w:rsidRPr="00EC1575" w:rsidRDefault="00CA3925" w:rsidP="00E64153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李旺祚醫師</w:t>
            </w:r>
          </w:p>
          <w:p w14:paraId="0F437A84" w14:textId="33F90DA3" w:rsidR="00CA3925" w:rsidRPr="00EC1575" w:rsidRDefault="00CA3925" w:rsidP="00E64153">
            <w:pPr>
              <w:pStyle w:val="xxmsonormal"/>
              <w:snapToGrid w:val="0"/>
              <w:ind w:leftChars="139" w:left="334"/>
              <w:rPr>
                <w:rFonts w:ascii="Times New Roman" w:eastAsia="標楷體" w:hAnsi="Times New Roman" w:cs="Times New Roman"/>
                <w:spacing w:val="-8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臺大兒童醫院</w:t>
            </w:r>
            <w:r w:rsidR="0008442C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="0008442C" w:rsidRPr="001D2991">
              <w:rPr>
                <w:rFonts w:ascii="Times New Roman" w:eastAsia="標楷體" w:hAnsi="Times New Roman" w:cs="Times New Roman" w:hint="eastAsia"/>
                <w:kern w:val="2"/>
              </w:rPr>
              <w:t>小兒神經科</w:t>
            </w:r>
          </w:p>
        </w:tc>
      </w:tr>
      <w:tr w:rsidR="00CA3925" w:rsidRPr="00EC1575" w14:paraId="12205AA9" w14:textId="77777777" w:rsidTr="00AF4BB6">
        <w:trPr>
          <w:trHeight w:val="1134"/>
          <w:jc w:val="center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1984" w14:textId="77777777" w:rsidR="00CA3925" w:rsidRPr="00EC1575" w:rsidRDefault="00CA3925" w:rsidP="00E64153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</w:rPr>
              <w:t xml:space="preserve">15:30-15:40 </w:t>
            </w:r>
            <w:r w:rsidRPr="00EC1575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AA35" w14:textId="77777777" w:rsidR="00CA3925" w:rsidRPr="00EC1575" w:rsidRDefault="00CA3925" w:rsidP="00E64153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C157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Closing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7126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尤香玉醫師</w:t>
            </w:r>
          </w:p>
          <w:p w14:paraId="1F9773A2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EC1575">
              <w:rPr>
                <w:rFonts w:ascii="Times New Roman" w:eastAsia="標楷體" w:hAnsi="Times New Roman" w:cs="Times New Roman" w:hint="eastAsia"/>
                <w:kern w:val="2"/>
              </w:rPr>
              <w:t>台灣癲癇醫學會理事長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BC381" w14:textId="77777777" w:rsidR="00CA3925" w:rsidRPr="00EC1575" w:rsidRDefault="00CA3925" w:rsidP="00E64153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5FC7E16F" w14:textId="77777777" w:rsidR="00CA3925" w:rsidRPr="00EC1575" w:rsidRDefault="00CA3925" w:rsidP="00E64153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7E42B81E" w14:textId="77777777" w:rsidR="00CA3925" w:rsidRPr="00EC1575" w:rsidRDefault="00CA3925" w:rsidP="00CA3925">
      <w:pPr>
        <w:snapToGrid w:val="0"/>
        <w:rPr>
          <w:rFonts w:ascii="標楷體" w:eastAsia="標楷體" w:hAnsi="標楷體"/>
          <w:sz w:val="16"/>
          <w:szCs w:val="16"/>
        </w:rPr>
      </w:pPr>
    </w:p>
    <w:p w14:paraId="609E55FA" w14:textId="28040C54" w:rsidR="00CA3925" w:rsidRPr="006A5036" w:rsidRDefault="00CA3925" w:rsidP="00CA3925">
      <w:pPr>
        <w:ind w:leftChars="-60" w:left="-2" w:rightChars="-455" w:right="-1092" w:hangingChars="59" w:hanging="142"/>
      </w:pPr>
      <w:r w:rsidRPr="00EC1575">
        <w:rPr>
          <w:rFonts w:ascii="Times New Roman" w:eastAsia="標楷體" w:hAnsi="Times New Roman" w:cs="Times New Roman" w:hint="eastAsia"/>
          <w:szCs w:val="24"/>
        </w:rPr>
        <w:t>學分</w:t>
      </w:r>
      <w:r w:rsidRPr="00EC1575">
        <w:rPr>
          <w:rFonts w:ascii="Times New Roman" w:eastAsia="標楷體" w:hAnsi="Times New Roman" w:cs="Times New Roman" w:hint="eastAsia"/>
          <w:szCs w:val="24"/>
        </w:rPr>
        <w:t>:</w:t>
      </w:r>
      <w:r w:rsidRPr="00EC1575">
        <w:rPr>
          <w:rFonts w:ascii="Times New Roman" w:eastAsia="標楷體" w:hAnsi="Times New Roman" w:cs="Times New Roman"/>
          <w:szCs w:val="24"/>
        </w:rPr>
        <w:t>神經內科</w:t>
      </w:r>
      <w:r w:rsidR="00FB28BE">
        <w:rPr>
          <w:rFonts w:ascii="Times New Roman" w:eastAsia="標楷體" w:hAnsi="Times New Roman" w:cs="Times New Roman" w:hint="eastAsia"/>
          <w:szCs w:val="24"/>
        </w:rPr>
        <w:t>4</w:t>
      </w:r>
      <w:r w:rsidRPr="00EC1575">
        <w:rPr>
          <w:rFonts w:ascii="Times New Roman" w:eastAsia="標楷體" w:hAnsi="Times New Roman" w:cs="Times New Roman" w:hint="eastAsia"/>
          <w:szCs w:val="24"/>
        </w:rPr>
        <w:t>點</w:t>
      </w:r>
      <w:r w:rsidRPr="00EC1575">
        <w:rPr>
          <w:rFonts w:ascii="Times New Roman" w:eastAsia="標楷體" w:hAnsi="Times New Roman" w:cs="Times New Roman"/>
          <w:szCs w:val="24"/>
        </w:rPr>
        <w:t>、小兒神經科</w:t>
      </w:r>
      <w:r w:rsidR="00B0649E">
        <w:rPr>
          <w:rFonts w:ascii="Times New Roman" w:eastAsia="標楷體" w:hAnsi="Times New Roman" w:cs="Times New Roman"/>
          <w:szCs w:val="24"/>
        </w:rPr>
        <w:t>10</w:t>
      </w:r>
      <w:r w:rsidRPr="00EC1575">
        <w:rPr>
          <w:rFonts w:ascii="Times New Roman" w:eastAsia="標楷體" w:hAnsi="Times New Roman" w:cs="Times New Roman"/>
          <w:szCs w:val="24"/>
        </w:rPr>
        <w:t>分、神經外科</w:t>
      </w:r>
      <w:r w:rsidRPr="00EC1575">
        <w:rPr>
          <w:rFonts w:ascii="Times New Roman" w:eastAsia="標楷體" w:hAnsi="Times New Roman" w:cs="Times New Roman"/>
          <w:szCs w:val="24"/>
        </w:rPr>
        <w:t>5</w:t>
      </w:r>
      <w:r w:rsidRPr="00EC1575">
        <w:rPr>
          <w:rFonts w:ascii="Times New Roman" w:eastAsia="標楷體" w:hAnsi="Times New Roman" w:cs="Times New Roman"/>
          <w:szCs w:val="24"/>
        </w:rPr>
        <w:t>分、</w:t>
      </w:r>
      <w:r w:rsidRPr="006A5036">
        <w:rPr>
          <w:rFonts w:ascii="標楷體" w:eastAsia="標楷體" w:hAnsi="標楷體" w:cs="Times New Roman" w:hint="eastAsia"/>
          <w:szCs w:val="24"/>
        </w:rPr>
        <w:t>倫理學分</w:t>
      </w:r>
      <w:r w:rsidR="00BA286B">
        <w:rPr>
          <w:rFonts w:ascii="Times New Roman" w:eastAsia="標楷體" w:hAnsi="Times New Roman" w:cs="Times New Roman"/>
          <w:szCs w:val="24"/>
        </w:rPr>
        <w:t>1</w:t>
      </w:r>
      <w:r w:rsidRPr="006A5036">
        <w:rPr>
          <w:rFonts w:ascii="標楷體" w:eastAsia="標楷體" w:hAnsi="標楷體" w:cs="Times New Roman" w:hint="eastAsia"/>
          <w:szCs w:val="24"/>
        </w:rPr>
        <w:t>分</w:t>
      </w:r>
    </w:p>
    <w:p w14:paraId="1D47A034" w14:textId="0B4D1C93" w:rsidR="00770889" w:rsidRPr="00CA3925" w:rsidRDefault="00770889" w:rsidP="00CA3925">
      <w:pPr>
        <w:snapToGrid w:val="0"/>
        <w:spacing w:beforeLines="50" w:before="180"/>
        <w:jc w:val="center"/>
        <w:rPr>
          <w:rFonts w:ascii="標楷體" w:eastAsia="標楷體" w:hAnsi="標楷體" w:cs="Times New Roman"/>
          <w:sz w:val="26"/>
          <w:szCs w:val="26"/>
        </w:rPr>
      </w:pPr>
    </w:p>
    <w:sectPr w:rsidR="00770889" w:rsidRPr="00CA3925" w:rsidSect="0037090D">
      <w:pgSz w:w="11906" w:h="16838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17EA" w14:textId="77777777" w:rsidR="00C931AF" w:rsidRDefault="00C931AF" w:rsidP="009E603D">
      <w:r>
        <w:separator/>
      </w:r>
    </w:p>
  </w:endnote>
  <w:endnote w:type="continuationSeparator" w:id="0">
    <w:p w14:paraId="44988880" w14:textId="77777777" w:rsidR="00C931AF" w:rsidRDefault="00C931AF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楷書體W3">
    <w:altName w:val="微軟正黑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3FC6" w14:textId="77777777" w:rsidR="00C931AF" w:rsidRDefault="00C931AF" w:rsidP="009E603D">
      <w:r>
        <w:separator/>
      </w:r>
    </w:p>
  </w:footnote>
  <w:footnote w:type="continuationSeparator" w:id="0">
    <w:p w14:paraId="2FC69875" w14:textId="77777777" w:rsidR="00C931AF" w:rsidRDefault="00C931AF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0016018"/>
    <w:multiLevelType w:val="hybridMultilevel"/>
    <w:tmpl w:val="4AAAE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5" w15:restartNumberingAfterBreak="0">
    <w:nsid w:val="4A475A1B"/>
    <w:multiLevelType w:val="hybridMultilevel"/>
    <w:tmpl w:val="370C5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6541AD"/>
    <w:multiLevelType w:val="hybridMultilevel"/>
    <w:tmpl w:val="B6906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6A099A"/>
    <w:multiLevelType w:val="hybridMultilevel"/>
    <w:tmpl w:val="DA360048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DD584A"/>
    <w:multiLevelType w:val="hybridMultilevel"/>
    <w:tmpl w:val="96665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B76A7A"/>
    <w:multiLevelType w:val="hybridMultilevel"/>
    <w:tmpl w:val="0D943A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3A2097"/>
    <w:multiLevelType w:val="hybridMultilevel"/>
    <w:tmpl w:val="FE802A32"/>
    <w:lvl w:ilvl="0" w:tplc="04090001">
      <w:start w:val="1"/>
      <w:numFmt w:val="bullet"/>
      <w:lvlText w:val=""/>
      <w:lvlJc w:val="left"/>
      <w:pPr>
        <w:ind w:left="7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2" w:hanging="480"/>
      </w:pPr>
      <w:rPr>
        <w:rFonts w:ascii="Wingdings" w:hAnsi="Wingdings" w:hint="default"/>
      </w:rPr>
    </w:lvl>
  </w:abstractNum>
  <w:abstractNum w:abstractNumId="11" w15:restartNumberingAfterBreak="0">
    <w:nsid w:val="643B7B55"/>
    <w:multiLevelType w:val="hybridMultilevel"/>
    <w:tmpl w:val="24925564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65755F"/>
    <w:multiLevelType w:val="hybridMultilevel"/>
    <w:tmpl w:val="218EB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AA1277"/>
    <w:multiLevelType w:val="hybridMultilevel"/>
    <w:tmpl w:val="F416AE6A"/>
    <w:lvl w:ilvl="0" w:tplc="04090001">
      <w:start w:val="1"/>
      <w:numFmt w:val="bullet"/>
      <w:lvlText w:val=""/>
      <w:lvlJc w:val="left"/>
      <w:pPr>
        <w:ind w:left="7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80"/>
      </w:pPr>
      <w:rPr>
        <w:rFonts w:ascii="Wingdings" w:hAnsi="Wingdings" w:hint="default"/>
      </w:rPr>
    </w:lvl>
  </w:abstractNum>
  <w:abstractNum w:abstractNumId="14" w15:restartNumberingAfterBreak="0">
    <w:nsid w:val="70931058"/>
    <w:multiLevelType w:val="hybridMultilevel"/>
    <w:tmpl w:val="4644012C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1F86"/>
    <w:rsid w:val="00022CCB"/>
    <w:rsid w:val="00022E3B"/>
    <w:rsid w:val="00024F0E"/>
    <w:rsid w:val="00026C50"/>
    <w:rsid w:val="00027455"/>
    <w:rsid w:val="000318C8"/>
    <w:rsid w:val="00044ECC"/>
    <w:rsid w:val="0005287A"/>
    <w:rsid w:val="00054F08"/>
    <w:rsid w:val="000577A1"/>
    <w:rsid w:val="0006043A"/>
    <w:rsid w:val="00065EE7"/>
    <w:rsid w:val="00067295"/>
    <w:rsid w:val="00067911"/>
    <w:rsid w:val="0007297E"/>
    <w:rsid w:val="0007307B"/>
    <w:rsid w:val="00074ADC"/>
    <w:rsid w:val="00075241"/>
    <w:rsid w:val="000757D4"/>
    <w:rsid w:val="00075A13"/>
    <w:rsid w:val="00075EAC"/>
    <w:rsid w:val="00081533"/>
    <w:rsid w:val="0008173F"/>
    <w:rsid w:val="00082C43"/>
    <w:rsid w:val="0008442C"/>
    <w:rsid w:val="00087E9F"/>
    <w:rsid w:val="00091A73"/>
    <w:rsid w:val="00092114"/>
    <w:rsid w:val="00094FDC"/>
    <w:rsid w:val="000976DA"/>
    <w:rsid w:val="000A37B1"/>
    <w:rsid w:val="000A6D78"/>
    <w:rsid w:val="000B6A8E"/>
    <w:rsid w:val="000B75BE"/>
    <w:rsid w:val="000C1261"/>
    <w:rsid w:val="000C252C"/>
    <w:rsid w:val="000C548E"/>
    <w:rsid w:val="000C6142"/>
    <w:rsid w:val="000D0056"/>
    <w:rsid w:val="000D02CB"/>
    <w:rsid w:val="000D2E84"/>
    <w:rsid w:val="000D4BAE"/>
    <w:rsid w:val="000D63E9"/>
    <w:rsid w:val="000D6EC0"/>
    <w:rsid w:val="000D7BC2"/>
    <w:rsid w:val="000D7F4E"/>
    <w:rsid w:val="000E0815"/>
    <w:rsid w:val="000E6913"/>
    <w:rsid w:val="000E7510"/>
    <w:rsid w:val="000E7E2C"/>
    <w:rsid w:val="000F0B10"/>
    <w:rsid w:val="000F15E6"/>
    <w:rsid w:val="000F360E"/>
    <w:rsid w:val="000F37AE"/>
    <w:rsid w:val="000F45C0"/>
    <w:rsid w:val="001018A6"/>
    <w:rsid w:val="00103230"/>
    <w:rsid w:val="0010515F"/>
    <w:rsid w:val="0010782C"/>
    <w:rsid w:val="001134DB"/>
    <w:rsid w:val="00114DCE"/>
    <w:rsid w:val="00122375"/>
    <w:rsid w:val="00126ABA"/>
    <w:rsid w:val="0012726A"/>
    <w:rsid w:val="0013208A"/>
    <w:rsid w:val="00135D30"/>
    <w:rsid w:val="0013612C"/>
    <w:rsid w:val="001417CA"/>
    <w:rsid w:val="001419B1"/>
    <w:rsid w:val="0014223F"/>
    <w:rsid w:val="00151681"/>
    <w:rsid w:val="001568DF"/>
    <w:rsid w:val="00160CD3"/>
    <w:rsid w:val="001615C6"/>
    <w:rsid w:val="001617AD"/>
    <w:rsid w:val="0016335F"/>
    <w:rsid w:val="0017567D"/>
    <w:rsid w:val="001764CB"/>
    <w:rsid w:val="00182F71"/>
    <w:rsid w:val="0018521A"/>
    <w:rsid w:val="00185F57"/>
    <w:rsid w:val="00186359"/>
    <w:rsid w:val="00186996"/>
    <w:rsid w:val="0018776A"/>
    <w:rsid w:val="00191D7E"/>
    <w:rsid w:val="0019449A"/>
    <w:rsid w:val="001A0128"/>
    <w:rsid w:val="001A2F69"/>
    <w:rsid w:val="001A5A31"/>
    <w:rsid w:val="001B1DBF"/>
    <w:rsid w:val="001B5676"/>
    <w:rsid w:val="001D1D04"/>
    <w:rsid w:val="001D4AAF"/>
    <w:rsid w:val="001D71F1"/>
    <w:rsid w:val="001E1D4D"/>
    <w:rsid w:val="001E4282"/>
    <w:rsid w:val="001E592B"/>
    <w:rsid w:val="001E5D84"/>
    <w:rsid w:val="001E774C"/>
    <w:rsid w:val="001F3CAD"/>
    <w:rsid w:val="001F7CAA"/>
    <w:rsid w:val="00200EA6"/>
    <w:rsid w:val="0020407F"/>
    <w:rsid w:val="00207D02"/>
    <w:rsid w:val="00211338"/>
    <w:rsid w:val="00213ADF"/>
    <w:rsid w:val="002141A7"/>
    <w:rsid w:val="00216B84"/>
    <w:rsid w:val="00220EAA"/>
    <w:rsid w:val="00223C9D"/>
    <w:rsid w:val="00224424"/>
    <w:rsid w:val="002259FC"/>
    <w:rsid w:val="00226088"/>
    <w:rsid w:val="0022625C"/>
    <w:rsid w:val="00226322"/>
    <w:rsid w:val="0023086A"/>
    <w:rsid w:val="002346AF"/>
    <w:rsid w:val="0023625C"/>
    <w:rsid w:val="00236FCF"/>
    <w:rsid w:val="002421C3"/>
    <w:rsid w:val="002435D4"/>
    <w:rsid w:val="0024651C"/>
    <w:rsid w:val="00247D8A"/>
    <w:rsid w:val="00251AA9"/>
    <w:rsid w:val="00251BA8"/>
    <w:rsid w:val="00252E32"/>
    <w:rsid w:val="002543D4"/>
    <w:rsid w:val="0025480F"/>
    <w:rsid w:val="00255701"/>
    <w:rsid w:val="002609F7"/>
    <w:rsid w:val="00262371"/>
    <w:rsid w:val="002635BB"/>
    <w:rsid w:val="00263FCF"/>
    <w:rsid w:val="0026503E"/>
    <w:rsid w:val="0026715B"/>
    <w:rsid w:val="00273860"/>
    <w:rsid w:val="002740B6"/>
    <w:rsid w:val="00274A50"/>
    <w:rsid w:val="00274B4E"/>
    <w:rsid w:val="002767BD"/>
    <w:rsid w:val="00276B67"/>
    <w:rsid w:val="0028037C"/>
    <w:rsid w:val="00284DB1"/>
    <w:rsid w:val="00287068"/>
    <w:rsid w:val="002922ED"/>
    <w:rsid w:val="002924D6"/>
    <w:rsid w:val="00293C6B"/>
    <w:rsid w:val="00294E60"/>
    <w:rsid w:val="00297D50"/>
    <w:rsid w:val="002A0EB3"/>
    <w:rsid w:val="002A2820"/>
    <w:rsid w:val="002A6CF6"/>
    <w:rsid w:val="002A78D8"/>
    <w:rsid w:val="002B0B5C"/>
    <w:rsid w:val="002B117E"/>
    <w:rsid w:val="002B516C"/>
    <w:rsid w:val="002C149F"/>
    <w:rsid w:val="002C3DD4"/>
    <w:rsid w:val="002C4D9B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0BB7"/>
    <w:rsid w:val="00303A55"/>
    <w:rsid w:val="00311366"/>
    <w:rsid w:val="00312CDD"/>
    <w:rsid w:val="0031556B"/>
    <w:rsid w:val="00315847"/>
    <w:rsid w:val="00316BB5"/>
    <w:rsid w:val="003243BD"/>
    <w:rsid w:val="0032543A"/>
    <w:rsid w:val="00325530"/>
    <w:rsid w:val="003267EE"/>
    <w:rsid w:val="003328CE"/>
    <w:rsid w:val="00344BF0"/>
    <w:rsid w:val="003501C0"/>
    <w:rsid w:val="0035296C"/>
    <w:rsid w:val="00355394"/>
    <w:rsid w:val="003620D1"/>
    <w:rsid w:val="0036212D"/>
    <w:rsid w:val="003622E1"/>
    <w:rsid w:val="0036416D"/>
    <w:rsid w:val="003670EC"/>
    <w:rsid w:val="003677CF"/>
    <w:rsid w:val="0037090D"/>
    <w:rsid w:val="003726C4"/>
    <w:rsid w:val="00373792"/>
    <w:rsid w:val="00374C50"/>
    <w:rsid w:val="0037599E"/>
    <w:rsid w:val="003807B6"/>
    <w:rsid w:val="00385833"/>
    <w:rsid w:val="00391D78"/>
    <w:rsid w:val="00392047"/>
    <w:rsid w:val="00397B89"/>
    <w:rsid w:val="003A293C"/>
    <w:rsid w:val="003A62C7"/>
    <w:rsid w:val="003B1059"/>
    <w:rsid w:val="003B228A"/>
    <w:rsid w:val="003B4C26"/>
    <w:rsid w:val="003B53B6"/>
    <w:rsid w:val="003C21B1"/>
    <w:rsid w:val="003C2780"/>
    <w:rsid w:val="003C2A2A"/>
    <w:rsid w:val="003C4725"/>
    <w:rsid w:val="003C5309"/>
    <w:rsid w:val="003C7060"/>
    <w:rsid w:val="003C73C5"/>
    <w:rsid w:val="003D054A"/>
    <w:rsid w:val="003D1A6B"/>
    <w:rsid w:val="003D2577"/>
    <w:rsid w:val="003D4BCE"/>
    <w:rsid w:val="003D60A3"/>
    <w:rsid w:val="003D7B6E"/>
    <w:rsid w:val="003E1194"/>
    <w:rsid w:val="003E1234"/>
    <w:rsid w:val="003E19BD"/>
    <w:rsid w:val="003E1CD0"/>
    <w:rsid w:val="003E3658"/>
    <w:rsid w:val="003E3877"/>
    <w:rsid w:val="003E6BE0"/>
    <w:rsid w:val="003F0AD5"/>
    <w:rsid w:val="003F1072"/>
    <w:rsid w:val="003F2139"/>
    <w:rsid w:val="003F5155"/>
    <w:rsid w:val="0041072A"/>
    <w:rsid w:val="00417170"/>
    <w:rsid w:val="00420A23"/>
    <w:rsid w:val="00421641"/>
    <w:rsid w:val="00423B3A"/>
    <w:rsid w:val="00424864"/>
    <w:rsid w:val="00427BBF"/>
    <w:rsid w:val="00431561"/>
    <w:rsid w:val="004360DD"/>
    <w:rsid w:val="00436FA2"/>
    <w:rsid w:val="004370A3"/>
    <w:rsid w:val="0043745F"/>
    <w:rsid w:val="004438E0"/>
    <w:rsid w:val="00444D4E"/>
    <w:rsid w:val="0044742C"/>
    <w:rsid w:val="00447858"/>
    <w:rsid w:val="00454C75"/>
    <w:rsid w:val="004567DA"/>
    <w:rsid w:val="00456D7D"/>
    <w:rsid w:val="00463BDA"/>
    <w:rsid w:val="004646B5"/>
    <w:rsid w:val="00467DB5"/>
    <w:rsid w:val="004707FD"/>
    <w:rsid w:val="00470D14"/>
    <w:rsid w:val="00471966"/>
    <w:rsid w:val="00471E86"/>
    <w:rsid w:val="00472E1C"/>
    <w:rsid w:val="00474860"/>
    <w:rsid w:val="00474F8D"/>
    <w:rsid w:val="00475BC0"/>
    <w:rsid w:val="004805FC"/>
    <w:rsid w:val="00481939"/>
    <w:rsid w:val="00482F5B"/>
    <w:rsid w:val="004904D2"/>
    <w:rsid w:val="00490FBB"/>
    <w:rsid w:val="0049158B"/>
    <w:rsid w:val="0049194B"/>
    <w:rsid w:val="004923AF"/>
    <w:rsid w:val="004941D0"/>
    <w:rsid w:val="00494844"/>
    <w:rsid w:val="00496F6F"/>
    <w:rsid w:val="004B142B"/>
    <w:rsid w:val="004B1FEF"/>
    <w:rsid w:val="004B4895"/>
    <w:rsid w:val="004B6CF9"/>
    <w:rsid w:val="004B6F97"/>
    <w:rsid w:val="004B78F1"/>
    <w:rsid w:val="004B7C35"/>
    <w:rsid w:val="004C073E"/>
    <w:rsid w:val="004C46EA"/>
    <w:rsid w:val="004C49FF"/>
    <w:rsid w:val="004C5C75"/>
    <w:rsid w:val="004D0EF6"/>
    <w:rsid w:val="004D1AC1"/>
    <w:rsid w:val="004D1CF9"/>
    <w:rsid w:val="004D25B0"/>
    <w:rsid w:val="004D5062"/>
    <w:rsid w:val="004E0955"/>
    <w:rsid w:val="004E255C"/>
    <w:rsid w:val="004E2BFE"/>
    <w:rsid w:val="004E3FA7"/>
    <w:rsid w:val="004E5A3F"/>
    <w:rsid w:val="004F2717"/>
    <w:rsid w:val="004F4B6E"/>
    <w:rsid w:val="004F7084"/>
    <w:rsid w:val="0050366E"/>
    <w:rsid w:val="005068E5"/>
    <w:rsid w:val="00516EC3"/>
    <w:rsid w:val="005178B0"/>
    <w:rsid w:val="005212A4"/>
    <w:rsid w:val="00523367"/>
    <w:rsid w:val="00523992"/>
    <w:rsid w:val="0052481A"/>
    <w:rsid w:val="00524B0C"/>
    <w:rsid w:val="00525A15"/>
    <w:rsid w:val="00533E9A"/>
    <w:rsid w:val="00535031"/>
    <w:rsid w:val="00542CED"/>
    <w:rsid w:val="00550A73"/>
    <w:rsid w:val="0055108C"/>
    <w:rsid w:val="00551B12"/>
    <w:rsid w:val="00554C27"/>
    <w:rsid w:val="00555433"/>
    <w:rsid w:val="00560276"/>
    <w:rsid w:val="00561889"/>
    <w:rsid w:val="00561B81"/>
    <w:rsid w:val="00565EDC"/>
    <w:rsid w:val="00567304"/>
    <w:rsid w:val="0057542D"/>
    <w:rsid w:val="00577910"/>
    <w:rsid w:val="00580641"/>
    <w:rsid w:val="005840DF"/>
    <w:rsid w:val="00584629"/>
    <w:rsid w:val="00585918"/>
    <w:rsid w:val="005861CC"/>
    <w:rsid w:val="00591A0A"/>
    <w:rsid w:val="00595358"/>
    <w:rsid w:val="00595CA9"/>
    <w:rsid w:val="00596976"/>
    <w:rsid w:val="005A133A"/>
    <w:rsid w:val="005A42E9"/>
    <w:rsid w:val="005A6EEF"/>
    <w:rsid w:val="005B1FCD"/>
    <w:rsid w:val="005B2B94"/>
    <w:rsid w:val="005B5439"/>
    <w:rsid w:val="005C45A3"/>
    <w:rsid w:val="005D00A4"/>
    <w:rsid w:val="005D5750"/>
    <w:rsid w:val="005D7BAF"/>
    <w:rsid w:val="005E1189"/>
    <w:rsid w:val="005F4D0C"/>
    <w:rsid w:val="005F4D47"/>
    <w:rsid w:val="006070A1"/>
    <w:rsid w:val="006074C2"/>
    <w:rsid w:val="00611281"/>
    <w:rsid w:val="0061369C"/>
    <w:rsid w:val="00613D65"/>
    <w:rsid w:val="00616D41"/>
    <w:rsid w:val="00621BF4"/>
    <w:rsid w:val="006274C5"/>
    <w:rsid w:val="00631BF1"/>
    <w:rsid w:val="00631C6D"/>
    <w:rsid w:val="006322BD"/>
    <w:rsid w:val="00636A5E"/>
    <w:rsid w:val="00640E20"/>
    <w:rsid w:val="00645A78"/>
    <w:rsid w:val="0065265A"/>
    <w:rsid w:val="006537E7"/>
    <w:rsid w:val="00654BC4"/>
    <w:rsid w:val="006572D7"/>
    <w:rsid w:val="00657D87"/>
    <w:rsid w:val="0066352A"/>
    <w:rsid w:val="0066611D"/>
    <w:rsid w:val="006670E0"/>
    <w:rsid w:val="0067022D"/>
    <w:rsid w:val="00675070"/>
    <w:rsid w:val="00676C65"/>
    <w:rsid w:val="00677A17"/>
    <w:rsid w:val="006858E5"/>
    <w:rsid w:val="00690852"/>
    <w:rsid w:val="00691275"/>
    <w:rsid w:val="00692A53"/>
    <w:rsid w:val="006969A8"/>
    <w:rsid w:val="00697C0B"/>
    <w:rsid w:val="006A5036"/>
    <w:rsid w:val="006A67DB"/>
    <w:rsid w:val="006A74FF"/>
    <w:rsid w:val="006A7AF9"/>
    <w:rsid w:val="006B2AF4"/>
    <w:rsid w:val="006B34F9"/>
    <w:rsid w:val="006B3680"/>
    <w:rsid w:val="006B3B40"/>
    <w:rsid w:val="006B4AED"/>
    <w:rsid w:val="006B7B3F"/>
    <w:rsid w:val="006C152D"/>
    <w:rsid w:val="006C3285"/>
    <w:rsid w:val="006C475D"/>
    <w:rsid w:val="006C57ED"/>
    <w:rsid w:val="006C5A39"/>
    <w:rsid w:val="006C5BBB"/>
    <w:rsid w:val="006C61E0"/>
    <w:rsid w:val="006D18AE"/>
    <w:rsid w:val="006D55E4"/>
    <w:rsid w:val="006E03AD"/>
    <w:rsid w:val="006E1763"/>
    <w:rsid w:val="006E3CA3"/>
    <w:rsid w:val="006E56A3"/>
    <w:rsid w:val="006E5B1E"/>
    <w:rsid w:val="006E72B2"/>
    <w:rsid w:val="006E72B7"/>
    <w:rsid w:val="006F040F"/>
    <w:rsid w:val="006F5B29"/>
    <w:rsid w:val="006F5E7B"/>
    <w:rsid w:val="006F5F16"/>
    <w:rsid w:val="006F7103"/>
    <w:rsid w:val="00702C50"/>
    <w:rsid w:val="00702DE1"/>
    <w:rsid w:val="007031A6"/>
    <w:rsid w:val="00703830"/>
    <w:rsid w:val="00713D5E"/>
    <w:rsid w:val="00713DEC"/>
    <w:rsid w:val="0071720F"/>
    <w:rsid w:val="007202D4"/>
    <w:rsid w:val="007244BD"/>
    <w:rsid w:val="00724F58"/>
    <w:rsid w:val="0072597C"/>
    <w:rsid w:val="0072638A"/>
    <w:rsid w:val="007273E5"/>
    <w:rsid w:val="007350CF"/>
    <w:rsid w:val="00736B4D"/>
    <w:rsid w:val="007371CD"/>
    <w:rsid w:val="00744E13"/>
    <w:rsid w:val="00751A23"/>
    <w:rsid w:val="00751B8F"/>
    <w:rsid w:val="00752B68"/>
    <w:rsid w:val="00761DF8"/>
    <w:rsid w:val="007631C0"/>
    <w:rsid w:val="0076499D"/>
    <w:rsid w:val="0077050E"/>
    <w:rsid w:val="00770889"/>
    <w:rsid w:val="0077472D"/>
    <w:rsid w:val="00775E3A"/>
    <w:rsid w:val="00776110"/>
    <w:rsid w:val="007773AC"/>
    <w:rsid w:val="00780C06"/>
    <w:rsid w:val="007850B1"/>
    <w:rsid w:val="00787634"/>
    <w:rsid w:val="007914AD"/>
    <w:rsid w:val="007A2F0B"/>
    <w:rsid w:val="007A7E49"/>
    <w:rsid w:val="007B4063"/>
    <w:rsid w:val="007B47BF"/>
    <w:rsid w:val="007C1550"/>
    <w:rsid w:val="007C22DB"/>
    <w:rsid w:val="007C32E4"/>
    <w:rsid w:val="007D5511"/>
    <w:rsid w:val="007D6DA0"/>
    <w:rsid w:val="007D7893"/>
    <w:rsid w:val="007E695C"/>
    <w:rsid w:val="007E7D24"/>
    <w:rsid w:val="007F1084"/>
    <w:rsid w:val="007F292A"/>
    <w:rsid w:val="007F75E8"/>
    <w:rsid w:val="007F7A23"/>
    <w:rsid w:val="008013AA"/>
    <w:rsid w:val="008100CC"/>
    <w:rsid w:val="008101CB"/>
    <w:rsid w:val="00816F7F"/>
    <w:rsid w:val="008178CA"/>
    <w:rsid w:val="00822564"/>
    <w:rsid w:val="0082261E"/>
    <w:rsid w:val="008311B5"/>
    <w:rsid w:val="00831207"/>
    <w:rsid w:val="008340D8"/>
    <w:rsid w:val="00835E2F"/>
    <w:rsid w:val="00840324"/>
    <w:rsid w:val="0084138E"/>
    <w:rsid w:val="00841D56"/>
    <w:rsid w:val="0084286D"/>
    <w:rsid w:val="008432E8"/>
    <w:rsid w:val="00843DC7"/>
    <w:rsid w:val="00843E98"/>
    <w:rsid w:val="0084482D"/>
    <w:rsid w:val="00846BC6"/>
    <w:rsid w:val="00847D66"/>
    <w:rsid w:val="00851D2E"/>
    <w:rsid w:val="00853FD8"/>
    <w:rsid w:val="008604A0"/>
    <w:rsid w:val="0086053D"/>
    <w:rsid w:val="00860F5D"/>
    <w:rsid w:val="00861FE5"/>
    <w:rsid w:val="00862110"/>
    <w:rsid w:val="00866778"/>
    <w:rsid w:val="008673B5"/>
    <w:rsid w:val="00867752"/>
    <w:rsid w:val="008718E5"/>
    <w:rsid w:val="00872E7F"/>
    <w:rsid w:val="00880EC4"/>
    <w:rsid w:val="008812C3"/>
    <w:rsid w:val="008843F7"/>
    <w:rsid w:val="00885A14"/>
    <w:rsid w:val="00891BAC"/>
    <w:rsid w:val="00891C42"/>
    <w:rsid w:val="00893221"/>
    <w:rsid w:val="008939D7"/>
    <w:rsid w:val="0089569A"/>
    <w:rsid w:val="0089717B"/>
    <w:rsid w:val="00897DDF"/>
    <w:rsid w:val="008A592A"/>
    <w:rsid w:val="008A6C7F"/>
    <w:rsid w:val="008A6E9F"/>
    <w:rsid w:val="008A7549"/>
    <w:rsid w:val="008B13D0"/>
    <w:rsid w:val="008B36FC"/>
    <w:rsid w:val="008B4BA5"/>
    <w:rsid w:val="008B5910"/>
    <w:rsid w:val="008B70A6"/>
    <w:rsid w:val="008B7460"/>
    <w:rsid w:val="008B746E"/>
    <w:rsid w:val="008C0A33"/>
    <w:rsid w:val="008C1C1B"/>
    <w:rsid w:val="008C485E"/>
    <w:rsid w:val="008C73F8"/>
    <w:rsid w:val="008D009F"/>
    <w:rsid w:val="008D04BE"/>
    <w:rsid w:val="008D0E9F"/>
    <w:rsid w:val="008E1587"/>
    <w:rsid w:val="008E38A9"/>
    <w:rsid w:val="008E55F2"/>
    <w:rsid w:val="008F13CD"/>
    <w:rsid w:val="008F428C"/>
    <w:rsid w:val="008F43C6"/>
    <w:rsid w:val="008F6553"/>
    <w:rsid w:val="008F6C43"/>
    <w:rsid w:val="008F77A4"/>
    <w:rsid w:val="00901A2B"/>
    <w:rsid w:val="00903D45"/>
    <w:rsid w:val="00906B60"/>
    <w:rsid w:val="00912723"/>
    <w:rsid w:val="00913DBB"/>
    <w:rsid w:val="00916DFB"/>
    <w:rsid w:val="00916F62"/>
    <w:rsid w:val="00917F44"/>
    <w:rsid w:val="00920BD0"/>
    <w:rsid w:val="009211F2"/>
    <w:rsid w:val="009226A9"/>
    <w:rsid w:val="00923010"/>
    <w:rsid w:val="00935EEF"/>
    <w:rsid w:val="00936C9B"/>
    <w:rsid w:val="00937C1B"/>
    <w:rsid w:val="00940802"/>
    <w:rsid w:val="009456A4"/>
    <w:rsid w:val="00946006"/>
    <w:rsid w:val="00947056"/>
    <w:rsid w:val="0095440D"/>
    <w:rsid w:val="00957802"/>
    <w:rsid w:val="0095788C"/>
    <w:rsid w:val="009614F5"/>
    <w:rsid w:val="00964144"/>
    <w:rsid w:val="00964814"/>
    <w:rsid w:val="00966C2E"/>
    <w:rsid w:val="00970EC5"/>
    <w:rsid w:val="00971DE6"/>
    <w:rsid w:val="00971FEA"/>
    <w:rsid w:val="009730BC"/>
    <w:rsid w:val="00976B76"/>
    <w:rsid w:val="0098138C"/>
    <w:rsid w:val="00982548"/>
    <w:rsid w:val="00983FD4"/>
    <w:rsid w:val="00986102"/>
    <w:rsid w:val="00996357"/>
    <w:rsid w:val="009A0ADA"/>
    <w:rsid w:val="009A120E"/>
    <w:rsid w:val="009A17B1"/>
    <w:rsid w:val="009A6A46"/>
    <w:rsid w:val="009A6A7D"/>
    <w:rsid w:val="009A7B7D"/>
    <w:rsid w:val="009B2C07"/>
    <w:rsid w:val="009B3369"/>
    <w:rsid w:val="009B45AC"/>
    <w:rsid w:val="009B6089"/>
    <w:rsid w:val="009B75D6"/>
    <w:rsid w:val="009C58EF"/>
    <w:rsid w:val="009D0C2E"/>
    <w:rsid w:val="009D222F"/>
    <w:rsid w:val="009D3E2F"/>
    <w:rsid w:val="009E603D"/>
    <w:rsid w:val="009E727D"/>
    <w:rsid w:val="009E7A74"/>
    <w:rsid w:val="009F142F"/>
    <w:rsid w:val="009F44C0"/>
    <w:rsid w:val="009F56AC"/>
    <w:rsid w:val="009F6D43"/>
    <w:rsid w:val="009F7C46"/>
    <w:rsid w:val="00A03AB2"/>
    <w:rsid w:val="00A10F9E"/>
    <w:rsid w:val="00A12A4D"/>
    <w:rsid w:val="00A13715"/>
    <w:rsid w:val="00A13886"/>
    <w:rsid w:val="00A138A9"/>
    <w:rsid w:val="00A141AA"/>
    <w:rsid w:val="00A14CE5"/>
    <w:rsid w:val="00A20508"/>
    <w:rsid w:val="00A21766"/>
    <w:rsid w:val="00A255DE"/>
    <w:rsid w:val="00A26A77"/>
    <w:rsid w:val="00A26D57"/>
    <w:rsid w:val="00A33C20"/>
    <w:rsid w:val="00A373F4"/>
    <w:rsid w:val="00A42DDF"/>
    <w:rsid w:val="00A454EB"/>
    <w:rsid w:val="00A45EAE"/>
    <w:rsid w:val="00A47065"/>
    <w:rsid w:val="00A50688"/>
    <w:rsid w:val="00A5203E"/>
    <w:rsid w:val="00A52DAF"/>
    <w:rsid w:val="00A53B46"/>
    <w:rsid w:val="00A54B4E"/>
    <w:rsid w:val="00A561CF"/>
    <w:rsid w:val="00A57E23"/>
    <w:rsid w:val="00A6353E"/>
    <w:rsid w:val="00A67A7F"/>
    <w:rsid w:val="00A7052A"/>
    <w:rsid w:val="00A711F7"/>
    <w:rsid w:val="00A72C3E"/>
    <w:rsid w:val="00A769E4"/>
    <w:rsid w:val="00A76DCE"/>
    <w:rsid w:val="00A774DC"/>
    <w:rsid w:val="00A77853"/>
    <w:rsid w:val="00A803FE"/>
    <w:rsid w:val="00A866F4"/>
    <w:rsid w:val="00A86A4C"/>
    <w:rsid w:val="00A955CC"/>
    <w:rsid w:val="00AA0285"/>
    <w:rsid w:val="00AA32E5"/>
    <w:rsid w:val="00AA6F2F"/>
    <w:rsid w:val="00AB1847"/>
    <w:rsid w:val="00AB2956"/>
    <w:rsid w:val="00AB7AF1"/>
    <w:rsid w:val="00AC0947"/>
    <w:rsid w:val="00AC1F1C"/>
    <w:rsid w:val="00AC5B3B"/>
    <w:rsid w:val="00AD0E4A"/>
    <w:rsid w:val="00AD2B14"/>
    <w:rsid w:val="00AD3C2A"/>
    <w:rsid w:val="00AD4E04"/>
    <w:rsid w:val="00AD54DD"/>
    <w:rsid w:val="00AE02D7"/>
    <w:rsid w:val="00AE0684"/>
    <w:rsid w:val="00AF338B"/>
    <w:rsid w:val="00AF38E9"/>
    <w:rsid w:val="00AF441E"/>
    <w:rsid w:val="00AF4BB6"/>
    <w:rsid w:val="00AF51EF"/>
    <w:rsid w:val="00B01043"/>
    <w:rsid w:val="00B02BD4"/>
    <w:rsid w:val="00B03CD8"/>
    <w:rsid w:val="00B0649E"/>
    <w:rsid w:val="00B07DFA"/>
    <w:rsid w:val="00B10C0E"/>
    <w:rsid w:val="00B11949"/>
    <w:rsid w:val="00B1261F"/>
    <w:rsid w:val="00B13F72"/>
    <w:rsid w:val="00B142D7"/>
    <w:rsid w:val="00B149B6"/>
    <w:rsid w:val="00B15F33"/>
    <w:rsid w:val="00B15FCC"/>
    <w:rsid w:val="00B20E49"/>
    <w:rsid w:val="00B22266"/>
    <w:rsid w:val="00B27B54"/>
    <w:rsid w:val="00B36996"/>
    <w:rsid w:val="00B37CBE"/>
    <w:rsid w:val="00B41155"/>
    <w:rsid w:val="00B43467"/>
    <w:rsid w:val="00B45CB4"/>
    <w:rsid w:val="00B462BE"/>
    <w:rsid w:val="00B502FA"/>
    <w:rsid w:val="00B517C0"/>
    <w:rsid w:val="00B5523F"/>
    <w:rsid w:val="00B67455"/>
    <w:rsid w:val="00B750A5"/>
    <w:rsid w:val="00B772EC"/>
    <w:rsid w:val="00B77C3A"/>
    <w:rsid w:val="00B819CB"/>
    <w:rsid w:val="00B81F45"/>
    <w:rsid w:val="00B85A7F"/>
    <w:rsid w:val="00B964F1"/>
    <w:rsid w:val="00BA286B"/>
    <w:rsid w:val="00BA4445"/>
    <w:rsid w:val="00BA4E2D"/>
    <w:rsid w:val="00BA6C38"/>
    <w:rsid w:val="00BB2534"/>
    <w:rsid w:val="00BB68F5"/>
    <w:rsid w:val="00BC1A52"/>
    <w:rsid w:val="00BC732E"/>
    <w:rsid w:val="00BD1FB4"/>
    <w:rsid w:val="00BD33AA"/>
    <w:rsid w:val="00BD3956"/>
    <w:rsid w:val="00BD40C3"/>
    <w:rsid w:val="00BD65D8"/>
    <w:rsid w:val="00BE4DB3"/>
    <w:rsid w:val="00BE709B"/>
    <w:rsid w:val="00BE7865"/>
    <w:rsid w:val="00BF70E1"/>
    <w:rsid w:val="00BF7131"/>
    <w:rsid w:val="00BF7779"/>
    <w:rsid w:val="00C00B03"/>
    <w:rsid w:val="00C01250"/>
    <w:rsid w:val="00C0260C"/>
    <w:rsid w:val="00C0368E"/>
    <w:rsid w:val="00C04A37"/>
    <w:rsid w:val="00C10406"/>
    <w:rsid w:val="00C132EC"/>
    <w:rsid w:val="00C13343"/>
    <w:rsid w:val="00C17BE4"/>
    <w:rsid w:val="00C20418"/>
    <w:rsid w:val="00C20EBE"/>
    <w:rsid w:val="00C36A31"/>
    <w:rsid w:val="00C42CA8"/>
    <w:rsid w:val="00C45B57"/>
    <w:rsid w:val="00C4794F"/>
    <w:rsid w:val="00C5097E"/>
    <w:rsid w:val="00C524A1"/>
    <w:rsid w:val="00C54228"/>
    <w:rsid w:val="00C5709D"/>
    <w:rsid w:val="00C62D44"/>
    <w:rsid w:val="00C634BB"/>
    <w:rsid w:val="00C638CC"/>
    <w:rsid w:val="00C64048"/>
    <w:rsid w:val="00C64F2F"/>
    <w:rsid w:val="00C6685A"/>
    <w:rsid w:val="00C77A13"/>
    <w:rsid w:val="00C82A75"/>
    <w:rsid w:val="00C855CA"/>
    <w:rsid w:val="00C92B10"/>
    <w:rsid w:val="00C931AF"/>
    <w:rsid w:val="00C942F8"/>
    <w:rsid w:val="00C94FB9"/>
    <w:rsid w:val="00C95990"/>
    <w:rsid w:val="00CA2C85"/>
    <w:rsid w:val="00CA3925"/>
    <w:rsid w:val="00CA7578"/>
    <w:rsid w:val="00CB0C44"/>
    <w:rsid w:val="00CB6DAC"/>
    <w:rsid w:val="00CC15F4"/>
    <w:rsid w:val="00CC2BF6"/>
    <w:rsid w:val="00CC5814"/>
    <w:rsid w:val="00CC6B32"/>
    <w:rsid w:val="00CC6C58"/>
    <w:rsid w:val="00CC7ADF"/>
    <w:rsid w:val="00CC7FC3"/>
    <w:rsid w:val="00CD604B"/>
    <w:rsid w:val="00CD7E3B"/>
    <w:rsid w:val="00CE135D"/>
    <w:rsid w:val="00CE1941"/>
    <w:rsid w:val="00CE20D4"/>
    <w:rsid w:val="00CE3CCD"/>
    <w:rsid w:val="00CE3D33"/>
    <w:rsid w:val="00CE5911"/>
    <w:rsid w:val="00CE7DD5"/>
    <w:rsid w:val="00CE7EF3"/>
    <w:rsid w:val="00CF1752"/>
    <w:rsid w:val="00CF2496"/>
    <w:rsid w:val="00CF4A5C"/>
    <w:rsid w:val="00CF5B0B"/>
    <w:rsid w:val="00CF5BB3"/>
    <w:rsid w:val="00D02AF3"/>
    <w:rsid w:val="00D04F3F"/>
    <w:rsid w:val="00D06FE5"/>
    <w:rsid w:val="00D07569"/>
    <w:rsid w:val="00D10CC4"/>
    <w:rsid w:val="00D152EB"/>
    <w:rsid w:val="00D1675B"/>
    <w:rsid w:val="00D1741A"/>
    <w:rsid w:val="00D17BAB"/>
    <w:rsid w:val="00D21645"/>
    <w:rsid w:val="00D25B6B"/>
    <w:rsid w:val="00D2676C"/>
    <w:rsid w:val="00D321CD"/>
    <w:rsid w:val="00D322FF"/>
    <w:rsid w:val="00D32700"/>
    <w:rsid w:val="00D34227"/>
    <w:rsid w:val="00D35501"/>
    <w:rsid w:val="00D40494"/>
    <w:rsid w:val="00D40E5E"/>
    <w:rsid w:val="00D421AA"/>
    <w:rsid w:val="00D42564"/>
    <w:rsid w:val="00D43160"/>
    <w:rsid w:val="00D4343D"/>
    <w:rsid w:val="00D43942"/>
    <w:rsid w:val="00D43BAF"/>
    <w:rsid w:val="00D45E61"/>
    <w:rsid w:val="00D46682"/>
    <w:rsid w:val="00D47105"/>
    <w:rsid w:val="00D47EBC"/>
    <w:rsid w:val="00D50569"/>
    <w:rsid w:val="00D51BF5"/>
    <w:rsid w:val="00D51E8E"/>
    <w:rsid w:val="00D57116"/>
    <w:rsid w:val="00D57303"/>
    <w:rsid w:val="00D57715"/>
    <w:rsid w:val="00D600AE"/>
    <w:rsid w:val="00D62667"/>
    <w:rsid w:val="00D63F48"/>
    <w:rsid w:val="00D703D7"/>
    <w:rsid w:val="00D76406"/>
    <w:rsid w:val="00D776A6"/>
    <w:rsid w:val="00D80B01"/>
    <w:rsid w:val="00D847EB"/>
    <w:rsid w:val="00D90E9F"/>
    <w:rsid w:val="00D90F78"/>
    <w:rsid w:val="00D91256"/>
    <w:rsid w:val="00D919FD"/>
    <w:rsid w:val="00D9426F"/>
    <w:rsid w:val="00DA1843"/>
    <w:rsid w:val="00DA2517"/>
    <w:rsid w:val="00DA4166"/>
    <w:rsid w:val="00DA5DF6"/>
    <w:rsid w:val="00DA67D4"/>
    <w:rsid w:val="00DA6E2B"/>
    <w:rsid w:val="00DB216B"/>
    <w:rsid w:val="00DB244C"/>
    <w:rsid w:val="00DB253E"/>
    <w:rsid w:val="00DB41D5"/>
    <w:rsid w:val="00DB60E7"/>
    <w:rsid w:val="00DC1CBE"/>
    <w:rsid w:val="00DD10CA"/>
    <w:rsid w:val="00DD35B5"/>
    <w:rsid w:val="00DD500F"/>
    <w:rsid w:val="00DD6BE2"/>
    <w:rsid w:val="00DE0153"/>
    <w:rsid w:val="00DE341D"/>
    <w:rsid w:val="00DE35D5"/>
    <w:rsid w:val="00DF108E"/>
    <w:rsid w:val="00DF362D"/>
    <w:rsid w:val="00DF40F4"/>
    <w:rsid w:val="00DF4FE5"/>
    <w:rsid w:val="00DF50C0"/>
    <w:rsid w:val="00DF7CDE"/>
    <w:rsid w:val="00E004BD"/>
    <w:rsid w:val="00E02A29"/>
    <w:rsid w:val="00E07243"/>
    <w:rsid w:val="00E07816"/>
    <w:rsid w:val="00E12803"/>
    <w:rsid w:val="00E135AA"/>
    <w:rsid w:val="00E13BB6"/>
    <w:rsid w:val="00E1425E"/>
    <w:rsid w:val="00E1600B"/>
    <w:rsid w:val="00E16D02"/>
    <w:rsid w:val="00E16F20"/>
    <w:rsid w:val="00E20392"/>
    <w:rsid w:val="00E231CA"/>
    <w:rsid w:val="00E263C4"/>
    <w:rsid w:val="00E306D8"/>
    <w:rsid w:val="00E30705"/>
    <w:rsid w:val="00E32024"/>
    <w:rsid w:val="00E35572"/>
    <w:rsid w:val="00E376B3"/>
    <w:rsid w:val="00E4490C"/>
    <w:rsid w:val="00E4643A"/>
    <w:rsid w:val="00E46941"/>
    <w:rsid w:val="00E47202"/>
    <w:rsid w:val="00E50736"/>
    <w:rsid w:val="00E514F8"/>
    <w:rsid w:val="00E53892"/>
    <w:rsid w:val="00E54C8F"/>
    <w:rsid w:val="00E557CE"/>
    <w:rsid w:val="00E57E25"/>
    <w:rsid w:val="00E6031B"/>
    <w:rsid w:val="00E60F0B"/>
    <w:rsid w:val="00E622EA"/>
    <w:rsid w:val="00E63EB6"/>
    <w:rsid w:val="00E64E4A"/>
    <w:rsid w:val="00E66D69"/>
    <w:rsid w:val="00E67973"/>
    <w:rsid w:val="00E703AD"/>
    <w:rsid w:val="00E7107D"/>
    <w:rsid w:val="00E71B6B"/>
    <w:rsid w:val="00E71FF0"/>
    <w:rsid w:val="00E72B13"/>
    <w:rsid w:val="00E738C4"/>
    <w:rsid w:val="00E77581"/>
    <w:rsid w:val="00E77650"/>
    <w:rsid w:val="00E801C3"/>
    <w:rsid w:val="00E85495"/>
    <w:rsid w:val="00E87229"/>
    <w:rsid w:val="00E924DD"/>
    <w:rsid w:val="00E92C49"/>
    <w:rsid w:val="00E95A27"/>
    <w:rsid w:val="00E9613A"/>
    <w:rsid w:val="00E9748A"/>
    <w:rsid w:val="00E97C2B"/>
    <w:rsid w:val="00EA19C9"/>
    <w:rsid w:val="00EA3C4A"/>
    <w:rsid w:val="00EA52E5"/>
    <w:rsid w:val="00EA6126"/>
    <w:rsid w:val="00EA6178"/>
    <w:rsid w:val="00EA6EFF"/>
    <w:rsid w:val="00EB1F73"/>
    <w:rsid w:val="00EB2DFE"/>
    <w:rsid w:val="00EB6020"/>
    <w:rsid w:val="00EC0B4F"/>
    <w:rsid w:val="00EC4DAB"/>
    <w:rsid w:val="00ED2C0D"/>
    <w:rsid w:val="00EE2EFE"/>
    <w:rsid w:val="00EE4EFA"/>
    <w:rsid w:val="00EE5858"/>
    <w:rsid w:val="00EE5E8E"/>
    <w:rsid w:val="00EF14A4"/>
    <w:rsid w:val="00EF1E81"/>
    <w:rsid w:val="00EF25F2"/>
    <w:rsid w:val="00EF3429"/>
    <w:rsid w:val="00EF38E6"/>
    <w:rsid w:val="00EF5B4A"/>
    <w:rsid w:val="00EF6EB1"/>
    <w:rsid w:val="00F00040"/>
    <w:rsid w:val="00F0119C"/>
    <w:rsid w:val="00F04D48"/>
    <w:rsid w:val="00F0516F"/>
    <w:rsid w:val="00F074D1"/>
    <w:rsid w:val="00F10760"/>
    <w:rsid w:val="00F10E74"/>
    <w:rsid w:val="00F12961"/>
    <w:rsid w:val="00F1571E"/>
    <w:rsid w:val="00F16C3A"/>
    <w:rsid w:val="00F17DC8"/>
    <w:rsid w:val="00F2066C"/>
    <w:rsid w:val="00F21723"/>
    <w:rsid w:val="00F26F66"/>
    <w:rsid w:val="00F30BA4"/>
    <w:rsid w:val="00F3507A"/>
    <w:rsid w:val="00F44498"/>
    <w:rsid w:val="00F45559"/>
    <w:rsid w:val="00F456DB"/>
    <w:rsid w:val="00F4740E"/>
    <w:rsid w:val="00F47CA5"/>
    <w:rsid w:val="00F522EF"/>
    <w:rsid w:val="00F53434"/>
    <w:rsid w:val="00F54772"/>
    <w:rsid w:val="00F55F6D"/>
    <w:rsid w:val="00F5689E"/>
    <w:rsid w:val="00F568A2"/>
    <w:rsid w:val="00F57EA2"/>
    <w:rsid w:val="00F62287"/>
    <w:rsid w:val="00F62C0C"/>
    <w:rsid w:val="00F63BE8"/>
    <w:rsid w:val="00F6492C"/>
    <w:rsid w:val="00F6717E"/>
    <w:rsid w:val="00F764F8"/>
    <w:rsid w:val="00F7695B"/>
    <w:rsid w:val="00F771C8"/>
    <w:rsid w:val="00F77486"/>
    <w:rsid w:val="00F84DE9"/>
    <w:rsid w:val="00F8690D"/>
    <w:rsid w:val="00F92C80"/>
    <w:rsid w:val="00F94E49"/>
    <w:rsid w:val="00F9568F"/>
    <w:rsid w:val="00F96355"/>
    <w:rsid w:val="00F97FCE"/>
    <w:rsid w:val="00FB12DF"/>
    <w:rsid w:val="00FB28BE"/>
    <w:rsid w:val="00FB714B"/>
    <w:rsid w:val="00FC008D"/>
    <w:rsid w:val="00FC04EC"/>
    <w:rsid w:val="00FC4586"/>
    <w:rsid w:val="00FC6B21"/>
    <w:rsid w:val="00FD3687"/>
    <w:rsid w:val="00FD7908"/>
    <w:rsid w:val="00FE0FA4"/>
    <w:rsid w:val="00FE546B"/>
    <w:rsid w:val="00FE6C6B"/>
    <w:rsid w:val="00FF3A4E"/>
    <w:rsid w:val="00FF4A8A"/>
    <w:rsid w:val="00FF4AFE"/>
    <w:rsid w:val="00FF6665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customStyle="1" w:styleId="xxmsonormal">
    <w:name w:val="x_x_msonormal"/>
    <w:basedOn w:val="a"/>
    <w:rsid w:val="00AA0285"/>
    <w:pPr>
      <w:widowControl/>
    </w:pPr>
    <w:rPr>
      <w:rFonts w:ascii="Calibri" w:eastAsia="新細明體" w:hAnsi="Calibri" w:cs="Calibri"/>
      <w:kern w:val="0"/>
      <w:sz w:val="22"/>
    </w:rPr>
  </w:style>
  <w:style w:type="character" w:customStyle="1" w:styleId="2">
    <w:name w:val="未解析的提及2"/>
    <w:basedOn w:val="a0"/>
    <w:uiPriority w:val="99"/>
    <w:semiHidden/>
    <w:unhideWhenUsed/>
    <w:rsid w:val="00490FB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CF4A5C"/>
    <w:pPr>
      <w:ind w:leftChars="200" w:left="480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37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eW6n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eW6ny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7</cp:revision>
  <cp:lastPrinted>2022-11-23T00:54:00Z</cp:lastPrinted>
  <dcterms:created xsi:type="dcterms:W3CDTF">2022-12-21T23:52:00Z</dcterms:created>
  <dcterms:modified xsi:type="dcterms:W3CDTF">2022-12-28T04:16:00Z</dcterms:modified>
</cp:coreProperties>
</file>